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4D7" w:rsidRPr="00265721" w:rsidRDefault="00E724D7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C63DD3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C63DD3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C63DD3" w:rsidP="00C63DD3">
      <w:pPr>
        <w:spacing w:after="0"/>
        <w:rPr>
          <w:rFonts w:ascii="Arial Narrow" w:hAnsi="Arial Narrow"/>
          <w:lang w:val="bg-BG"/>
        </w:rPr>
      </w:pPr>
    </w:p>
    <w:p w:rsidR="00E3426C" w:rsidRPr="00333E51" w:rsidRDefault="00E3426C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C63DD3" w:rsidP="00C63DD3">
      <w:pPr>
        <w:spacing w:after="0"/>
        <w:rPr>
          <w:rFonts w:ascii="Times New Roman" w:hAnsi="Times New Roman"/>
          <w:i/>
          <w:sz w:val="24"/>
          <w:lang w:val="bg-BG"/>
        </w:rPr>
      </w:pPr>
      <w:r w:rsidRPr="00265721">
        <w:rPr>
          <w:rFonts w:ascii="Times New Roman" w:hAnsi="Times New Roman"/>
          <w:i/>
          <w:sz w:val="24"/>
          <w:lang w:val="bg-BG"/>
        </w:rPr>
        <w:t>Превод от английски език</w:t>
      </w:r>
    </w:p>
    <w:p w:rsidR="00C63DD3" w:rsidRPr="00265721" w:rsidRDefault="00C63DD3" w:rsidP="00C63DD3">
      <w:pPr>
        <w:spacing w:after="0"/>
        <w:rPr>
          <w:rFonts w:ascii="Times New Roman" w:hAnsi="Times New Roman"/>
          <w:i/>
          <w:sz w:val="24"/>
          <w:lang w:val="bg-BG"/>
        </w:rPr>
      </w:pPr>
    </w:p>
    <w:p w:rsidR="00C63DD3" w:rsidRPr="00265721" w:rsidRDefault="00C63DD3" w:rsidP="00C63DD3">
      <w:pPr>
        <w:spacing w:after="0"/>
        <w:jc w:val="center"/>
        <w:rPr>
          <w:rFonts w:ascii="Times New Roman" w:hAnsi="Times New Roman"/>
          <w:b/>
          <w:sz w:val="32"/>
          <w:lang w:val="bg-BG"/>
        </w:rPr>
      </w:pPr>
      <w:r w:rsidRPr="00265721">
        <w:rPr>
          <w:rFonts w:ascii="Times New Roman" w:hAnsi="Times New Roman"/>
          <w:b/>
          <w:sz w:val="32"/>
          <w:lang w:val="bg-BG"/>
        </w:rPr>
        <w:t>ИНФОРМАЦИОНЕН ЛИСТ ЗА БЕЗОПАСНОСТ</w:t>
      </w:r>
    </w:p>
    <w:p w:rsidR="00C63DD3" w:rsidRPr="00265721" w:rsidRDefault="00C63DD3" w:rsidP="00C63DD3">
      <w:pPr>
        <w:spacing w:after="0"/>
        <w:jc w:val="center"/>
        <w:rPr>
          <w:rFonts w:ascii="Times New Roman" w:hAnsi="Times New Roman"/>
          <w:b/>
          <w:i/>
          <w:sz w:val="12"/>
          <w:lang w:val="bg-BG"/>
        </w:rPr>
      </w:pPr>
    </w:p>
    <w:p w:rsidR="00C63DD3" w:rsidRPr="00265721" w:rsidRDefault="00C63DD3" w:rsidP="00C63DD3">
      <w:pPr>
        <w:spacing w:after="0"/>
        <w:jc w:val="center"/>
        <w:rPr>
          <w:rFonts w:ascii="Times New Roman" w:hAnsi="Times New Roman"/>
          <w:b/>
          <w:i/>
          <w:lang w:val="bg-BG"/>
        </w:rPr>
      </w:pPr>
      <w:r w:rsidRPr="00265721">
        <w:rPr>
          <w:rFonts w:ascii="Times New Roman" w:hAnsi="Times New Roman"/>
          <w:b/>
          <w:i/>
          <w:lang w:val="bg-BG"/>
        </w:rPr>
        <w:t>съгласно член 31 от 1907/2006/ЕО</w:t>
      </w:r>
    </w:p>
    <w:p w:rsidR="00C63DD3" w:rsidRPr="00265721" w:rsidRDefault="00C63DD3" w:rsidP="00C63DD3">
      <w:pPr>
        <w:spacing w:after="0"/>
        <w:rPr>
          <w:rFonts w:ascii="Times New Roman" w:hAnsi="Times New Roman"/>
          <w:lang w:val="bg-BG"/>
        </w:rPr>
      </w:pPr>
      <w:r w:rsidRPr="00265721">
        <w:rPr>
          <w:rFonts w:ascii="Times New Roman" w:hAnsi="Times New Roman"/>
          <w:lang w:val="bg-BG"/>
        </w:rPr>
        <w:t xml:space="preserve"> </w:t>
      </w:r>
    </w:p>
    <w:p w:rsidR="00C63DD3" w:rsidRPr="00265721" w:rsidRDefault="00C63DD3" w:rsidP="0062422D">
      <w:pPr>
        <w:spacing w:after="0"/>
        <w:rPr>
          <w:rFonts w:ascii="Times New Roman" w:hAnsi="Times New Roman"/>
          <w:lang w:val="bg-BG"/>
        </w:rPr>
      </w:pPr>
      <w:r w:rsidRPr="00265721">
        <w:rPr>
          <w:rFonts w:ascii="Times New Roman" w:hAnsi="Times New Roman"/>
          <w:lang w:val="bg-BG"/>
        </w:rPr>
        <w:t xml:space="preserve">Дата на отпечатване: </w:t>
      </w:r>
      <w:r w:rsidR="00F46763">
        <w:rPr>
          <w:rFonts w:ascii="Times New Roman" w:hAnsi="Times New Roman"/>
        </w:rPr>
        <w:t>23.05.2010</w:t>
      </w:r>
      <w:r w:rsidRPr="00265721">
        <w:rPr>
          <w:rFonts w:ascii="Times New Roman" w:hAnsi="Times New Roman"/>
          <w:lang w:val="bg-BG"/>
        </w:rPr>
        <w:t xml:space="preserve"> г.</w:t>
      </w:r>
      <w:r w:rsidRPr="00265721">
        <w:rPr>
          <w:rFonts w:ascii="Times New Roman" w:hAnsi="Times New Roman"/>
          <w:lang w:val="bg-BG"/>
        </w:rPr>
        <w:tab/>
      </w:r>
      <w:r w:rsidRPr="00265721">
        <w:rPr>
          <w:rFonts w:ascii="Times New Roman" w:hAnsi="Times New Roman"/>
          <w:lang w:val="bg-BG"/>
        </w:rPr>
        <w:tab/>
      </w:r>
      <w:r w:rsidRPr="00265721">
        <w:rPr>
          <w:rFonts w:ascii="Times New Roman" w:hAnsi="Times New Roman"/>
          <w:lang w:val="bg-BG"/>
        </w:rPr>
        <w:tab/>
      </w:r>
      <w:r w:rsidRPr="00265721">
        <w:rPr>
          <w:rFonts w:ascii="Times New Roman" w:hAnsi="Times New Roman"/>
          <w:lang w:val="bg-BG"/>
        </w:rPr>
        <w:tab/>
        <w:t xml:space="preserve">Последна редакция: </w:t>
      </w:r>
      <w:r w:rsidR="00F46763">
        <w:rPr>
          <w:rFonts w:ascii="Times New Roman" w:hAnsi="Times New Roman"/>
        </w:rPr>
        <w:t>23.05.2010</w:t>
      </w:r>
      <w:r w:rsidRPr="00265721">
        <w:rPr>
          <w:rFonts w:ascii="Times New Roman" w:hAnsi="Times New Roman"/>
          <w:lang w:val="bg-BG"/>
        </w:rPr>
        <w:t xml:space="preserve"> г.</w:t>
      </w:r>
    </w:p>
    <w:p w:rsidR="00C63DD3" w:rsidRPr="00D26A43" w:rsidRDefault="00C63DD3" w:rsidP="00C63DD3">
      <w:pPr>
        <w:spacing w:after="0"/>
        <w:rPr>
          <w:rFonts w:ascii="Arial Narrow" w:hAnsi="Arial Narrow"/>
          <w:lang w:val="ru-RU"/>
        </w:rPr>
      </w:pPr>
    </w:p>
    <w:p w:rsidR="00C63DD3" w:rsidRPr="00265721" w:rsidRDefault="00877878" w:rsidP="00C63DD3">
      <w:pPr>
        <w:spacing w:after="0"/>
        <w:rPr>
          <w:rFonts w:ascii="Times New Roman" w:hAnsi="Times New Roman"/>
          <w:b/>
          <w:u w:val="single"/>
          <w:lang w:val="bg-BG"/>
        </w:rPr>
      </w:pPr>
      <w:r w:rsidRPr="00265721">
        <w:rPr>
          <w:rFonts w:ascii="Times New Roman" w:hAnsi="Times New Roman"/>
          <w:b/>
          <w:u w:val="single"/>
          <w:lang w:val="bg-BG"/>
        </w:rPr>
        <w:t xml:space="preserve">1. </w:t>
      </w:r>
      <w:r w:rsidR="00C63DD3" w:rsidRPr="00265721">
        <w:rPr>
          <w:rFonts w:ascii="Times New Roman" w:hAnsi="Times New Roman"/>
          <w:b/>
          <w:u w:val="single"/>
          <w:lang w:val="bg-BG"/>
        </w:rPr>
        <w:t>НАИМЕНОВАНИЕ НА ВЕЩЕСТВОТО/ПРЕПАРАТА И ФИРМАТА/ПРЕДПРИЯТИЕТО</w:t>
      </w:r>
    </w:p>
    <w:p w:rsidR="00C63DD3" w:rsidRPr="00333E51" w:rsidRDefault="00C63DD3" w:rsidP="00333E51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C139AA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Данни за продукта</w:t>
      </w:r>
    </w:p>
    <w:p w:rsidR="00C63DD3" w:rsidRPr="00F46763" w:rsidRDefault="00C63DD3" w:rsidP="0062422D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C139AA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Търговско наименование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>Kapci</w:t>
      </w:r>
      <w:proofErr w:type="spellEnd"/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 xml:space="preserve"> </w:t>
      </w:r>
      <w:r w:rsidR="00F46763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u w:val="single"/>
          <w:lang w:eastAsia="bg-BG"/>
        </w:rPr>
        <w:t>222</w:t>
      </w:r>
    </w:p>
    <w:p w:rsidR="00C63DD3" w:rsidRDefault="00C63DD3" w:rsidP="00C63DD3">
      <w:pPr>
        <w:widowControl w:val="0"/>
        <w:autoSpaceDE w:val="0"/>
        <w:autoSpaceDN w:val="0"/>
        <w:adjustRightInd w:val="0"/>
        <w:spacing w:after="0" w:line="224" w:lineRule="exact"/>
        <w:ind w:left="172" w:right="-20"/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ru-RU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C139AA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Употреба на веществото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/ </w:t>
      </w:r>
      <w:r w:rsidR="00C139AA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препарата</w:t>
      </w:r>
      <w:r w:rsidR="00F46763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ru-RU" w:eastAsia="bg-BG"/>
        </w:rPr>
        <w:t xml:space="preserve"> </w:t>
      </w:r>
    </w:p>
    <w:p w:rsidR="00F46763" w:rsidRPr="00265721" w:rsidRDefault="00F46763" w:rsidP="00F4676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5"/>
          <w:sz w:val="20"/>
          <w:szCs w:val="20"/>
          <w:lang w:val="bg-BG" w:eastAsia="bg-BG"/>
        </w:rPr>
        <w:t>Настоящият продукт е предназначе</w:t>
      </w:r>
      <w:r>
        <w:rPr>
          <w:rFonts w:ascii="Times New Roman" w:eastAsiaTheme="minorEastAsia" w:hAnsi="Times New Roman"/>
          <w:i/>
          <w:iCs/>
          <w:color w:val="000000"/>
          <w:spacing w:val="5"/>
          <w:sz w:val="20"/>
          <w:szCs w:val="20"/>
          <w:lang w:val="bg-BG" w:eastAsia="bg-BG"/>
        </w:rPr>
        <w:t>н</w:t>
      </w:r>
      <w:r w:rsidRPr="00265721">
        <w:rPr>
          <w:rFonts w:ascii="Times New Roman" w:eastAsiaTheme="minorEastAsia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за употреба при пребоядисване на превозни средства, само от професионални бояджии, при спазване на инструкциите на производителя, описани в настоящия</w:t>
      </w:r>
      <w:r w:rsidRPr="00265721">
        <w:rPr>
          <w:rFonts w:ascii="Times New Roman" w:eastAsiaTheme="minorEastAsia" w:hAnsi="Times New Roman"/>
          <w:i/>
          <w:iCs/>
          <w:color w:val="000000"/>
          <w:spacing w:val="2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информационен лист за безопасност.</w:t>
      </w:r>
    </w:p>
    <w:p w:rsidR="00F46763" w:rsidRPr="0062422D" w:rsidRDefault="00F46763" w:rsidP="00C63DD3">
      <w:pPr>
        <w:widowControl w:val="0"/>
        <w:autoSpaceDE w:val="0"/>
        <w:autoSpaceDN w:val="0"/>
        <w:adjustRightInd w:val="0"/>
        <w:spacing w:after="0" w:line="224" w:lineRule="exact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C139AA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Производител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/</w:t>
      </w:r>
      <w:r w:rsidR="00C139AA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Доставчик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K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apc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i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C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oa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ti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ngs</w:t>
      </w:r>
      <w:proofErr w:type="spellEnd"/>
      <w:r w:rsidR="00877878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/</w:t>
      </w:r>
      <w:proofErr w:type="spellStart"/>
      <w:r w:rsidR="00877878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Капси</w:t>
      </w:r>
      <w:proofErr w:type="spellEnd"/>
      <w:r w:rsidR="00877878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="00877878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Коутингс</w:t>
      </w:r>
      <w:proofErr w:type="spellEnd"/>
      <w:r w:rsidR="00877878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C63DD3" w:rsidRPr="00265721" w:rsidRDefault="00C139AA" w:rsidP="00C63DD3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Промишлена зона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Ел-Расва</w:t>
      </w:r>
      <w:proofErr w:type="spellEnd"/>
      <w:r w:rsidR="00C63DD3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C63DD3" w:rsidRPr="00333E51" w:rsidRDefault="00C139AA" w:rsidP="00333E51">
      <w:pPr>
        <w:widowControl w:val="0"/>
        <w:autoSpaceDE w:val="0"/>
        <w:autoSpaceDN w:val="0"/>
        <w:adjustRightInd w:val="0"/>
        <w:spacing w:before="2" w:after="0" w:line="226" w:lineRule="exact"/>
        <w:ind w:left="273" w:right="658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гр. Порт Саид, Египет  </w:t>
      </w:r>
      <w:r w:rsidR="00C63DD3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mohamed.rashad@kapci.com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877878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За допълнителна информация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877878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Отдел „Безопасност на продуктите“ 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1" w:lineRule="exact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877878" w:rsidRPr="00265721">
        <w:rPr>
          <w:rFonts w:ascii="Times New Roman" w:eastAsiaTheme="minorEastAsia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>Информация при спешни случаи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 xml:space="preserve">: </w:t>
      </w:r>
      <w:r w:rsidR="00877878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В рамките на нормалното работно време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+20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66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3770000</w:t>
      </w:r>
    </w:p>
    <w:p w:rsidR="00C63DD3" w:rsidRPr="00265721" w:rsidRDefault="00C63DD3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877878" w:rsidP="00C63DD3">
      <w:pPr>
        <w:spacing w:after="0"/>
        <w:rPr>
          <w:rFonts w:ascii="Times New Roman" w:hAnsi="Times New Roman"/>
          <w:b/>
          <w:u w:val="single"/>
          <w:lang w:val="bg-BG"/>
        </w:rPr>
      </w:pPr>
      <w:r w:rsidRPr="00265721">
        <w:rPr>
          <w:rFonts w:ascii="Times New Roman" w:hAnsi="Times New Roman"/>
          <w:b/>
          <w:u w:val="single"/>
          <w:lang w:val="bg-BG"/>
        </w:rPr>
        <w:t xml:space="preserve">2. </w:t>
      </w:r>
      <w:r w:rsidR="00C63DD3" w:rsidRPr="00265721">
        <w:rPr>
          <w:rFonts w:ascii="Times New Roman" w:hAnsi="Times New Roman"/>
          <w:b/>
          <w:u w:val="single"/>
          <w:lang w:val="bg-BG"/>
        </w:rPr>
        <w:t>ОПИСАНИЕ НА ОПАСНОСТИТЕ</w:t>
      </w:r>
    </w:p>
    <w:p w:rsidR="007C46E8" w:rsidRPr="00CA2EFA" w:rsidRDefault="00C63DD3" w:rsidP="00CA2EFA">
      <w:pPr>
        <w:widowControl w:val="0"/>
        <w:autoSpaceDE w:val="0"/>
        <w:autoSpaceDN w:val="0"/>
        <w:adjustRightInd w:val="0"/>
        <w:spacing w:after="0" w:line="226" w:lineRule="exact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Theme="minorHAnsi" w:eastAsiaTheme="minorEastAsia" w:hAnsiTheme="minorHAnsi" w:cstheme="minorBidi"/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D443C66" wp14:editId="7DCDEC31">
                <wp:simplePos x="0" y="0"/>
                <wp:positionH relativeFrom="page">
                  <wp:posOffset>1075055</wp:posOffset>
                </wp:positionH>
                <wp:positionV relativeFrom="paragraph">
                  <wp:posOffset>217170</wp:posOffset>
                </wp:positionV>
                <wp:extent cx="1042035" cy="499745"/>
                <wp:effectExtent l="0" t="0" r="0" b="0"/>
                <wp:wrapNone/>
                <wp:docPr id="38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035" cy="499745"/>
                          <a:chOff x="1693" y="342"/>
                          <a:chExt cx="1641" cy="787"/>
                        </a:xfrm>
                      </wpg:grpSpPr>
                      <wps:wsp>
                        <wps:cNvPr id="38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693" y="343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6D1C" w:rsidRDefault="008D6D1C" w:rsidP="00C63DD3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D6D1C" w:rsidRDefault="008D6D1C" w:rsidP="00C63D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537" y="343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6D1C" w:rsidRDefault="008D6D1C" w:rsidP="00C63DD3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D6D1C" w:rsidRDefault="008D6D1C" w:rsidP="00C63D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left:0;text-align:left;margin-left:84.65pt;margin-top:17.1pt;width:82.05pt;height:39.35pt;z-index:-251657216;mso-position-horizontal-relative:page" coordorigin="1693,342" coordsize="1641,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" o:allowincell="f">
                <v:rect id="Rectangle 46" o:spid="_x0000_s1027" style="position:absolute;left:1693;top:343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ka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gJGrEAAAA3AAAAA8AAAAAAAAAAAAAAAAAmAIAAGRycy9k&#10;b3ducmV2LnhtbFBLBQYAAAAABAAEAPUAAACJAwAAAAA=&#10;" filled="f" stroked="f">
                  <v:textbox inset="0,0,0,0">
                    <w:txbxContent>
                      <w:p w:rsidR="008D6D1C" w:rsidRDefault="008D6D1C" w:rsidP="00C63DD3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8D6D1C" w:rsidRDefault="008D6D1C" w:rsidP="00C63D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47" o:spid="_x0000_s1028" style="position:absolute;left:2537;top:343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6Hc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K6HcYAAADcAAAADwAAAAAAAAAAAAAAAACYAgAAZHJz&#10;L2Rvd25yZXYueG1sUEsFBgAAAAAEAAQA9QAAAIsDAAAAAA==&#10;" filled="f" stroked="f">
                  <v:textbox inset="0,0,0,0">
                    <w:txbxContent>
                      <w:p w:rsidR="008D6D1C" w:rsidRDefault="008D6D1C" w:rsidP="00C63DD3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8D6D1C" w:rsidRDefault="008D6D1C" w:rsidP="00C63D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556C7" w:rsidRPr="00265721">
        <w:rPr>
          <w:rFonts w:ascii="Times New Roman" w:eastAsiaTheme="minorEastAsia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>Описание на опасностите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>:</w:t>
      </w:r>
      <w:r w:rsidR="00F932B3">
        <w:rPr>
          <w:rFonts w:ascii="Times New Roman" w:eastAsiaTheme="minorEastAsia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 xml:space="preserve"> </w:t>
      </w:r>
      <w:r w:rsidR="00CA2EFA" w:rsidRPr="00CA2EFA">
        <w:rPr>
          <w:rFonts w:ascii="Times New Roman" w:eastAsiaTheme="minorEastAsia" w:hAnsi="Times New Roman"/>
          <w:i/>
          <w:iCs/>
          <w:color w:val="000000"/>
          <w:position w:val="-1"/>
          <w:sz w:val="20"/>
          <w:szCs w:val="20"/>
          <w:lang w:val="bg-BG" w:eastAsia="bg-BG"/>
        </w:rPr>
        <w:t>Не е приложимо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556C7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Информация относно конкретни опасности за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556C7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хората  и околната среда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176163" w:rsidRPr="00265721" w:rsidRDefault="00176163" w:rsidP="0017616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Продуктът е етикетиран на базата на метода за оценка на "Общите насоки за категоризиране на препарати в ЕС"</w:t>
      </w:r>
      <w:r w:rsidR="00117F78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,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в последната валидна редакция</w:t>
      </w:r>
      <w:r w:rsidR="00C63DD3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</w:p>
    <w:p w:rsidR="00C63DD3" w:rsidRDefault="00C63DD3" w:rsidP="0017616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1</w:t>
      </w:r>
      <w:r w:rsidR="007C46E8" w:rsidRPr="0062422D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ru-RU" w:eastAsia="bg-BG"/>
        </w:rPr>
        <w:t>0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ab/>
      </w:r>
      <w:r w:rsidR="007C46E8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Запалим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5" w:lineRule="exact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4B5272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Система за класификация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4B5272" w:rsidRPr="00265721" w:rsidRDefault="004B5272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Класификацията съответс</w:t>
      </w:r>
      <w:r w:rsidR="00117F78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т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ва на актуалните </w:t>
      </w:r>
      <w:r w:rsidR="00117F78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рецептури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на ЕС, и е допълнена с данни от</w:t>
      </w:r>
    </w:p>
    <w:p w:rsidR="00C63DD3" w:rsidRPr="00265721" w:rsidRDefault="004B5272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специализираната литература и данни на компанията. 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4B5272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Елементи на етикета съгласно</w:t>
      </w:r>
      <w:r w:rsidR="004B5272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GHS </w:t>
      </w:r>
    </w:p>
    <w:p w:rsidR="00C63DD3" w:rsidRPr="00265721" w:rsidRDefault="00C63DD3" w:rsidP="00CA2EFA">
      <w:pPr>
        <w:widowControl w:val="0"/>
        <w:autoSpaceDE w:val="0"/>
        <w:autoSpaceDN w:val="0"/>
        <w:adjustRightInd w:val="0"/>
        <w:spacing w:after="0" w:line="240" w:lineRule="auto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noProof/>
          <w:color w:val="000000"/>
          <w:position w:val="-33"/>
          <w:sz w:val="20"/>
          <w:szCs w:val="20"/>
          <w:lang w:val="bg-BG" w:eastAsia="bg-BG"/>
        </w:rPr>
        <w:drawing>
          <wp:inline distT="0" distB="0" distL="0" distR="0" wp14:anchorId="3479540F" wp14:editId="2D9A95F2">
            <wp:extent cx="504825" cy="504825"/>
            <wp:effectExtent l="0" t="0" r="9525" b="9525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721"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="00CA2EFA" w:rsidRPr="00CA2EFA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Warning</w:t>
      </w:r>
      <w:proofErr w:type="spellEnd"/>
      <w:r w:rsidR="00CA2EFA" w:rsidRPr="00CA2EFA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(Внимание)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4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H22</w:t>
      </w:r>
      <w:r w:rsidR="007C46E8" w:rsidRPr="007C46E8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ru-RU" w:eastAsia="bg-BG"/>
        </w:rPr>
        <w:t>6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-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="007C46E8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Запалими</w:t>
      </w:r>
      <w:proofErr w:type="spellEnd"/>
      <w:r w:rsidR="007C46E8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r w:rsidR="004B5272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течност и пари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0255AF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Предпазване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P210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Да се пази от топлина/искри/открит пламък/нагорещени повърхности. -Тютюнопушенето забранено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E3426C" w:rsidRDefault="00C63DD3" w:rsidP="003F3E51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P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24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1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Използвайте устойчиво на експлозия електрическо оборудване/</w:t>
      </w:r>
      <w:proofErr w:type="spellStart"/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оборудване</w:t>
      </w:r>
      <w:proofErr w:type="spellEnd"/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 за вентилация/оборудване за осветление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333E51" w:rsidRDefault="00333E51" w:rsidP="003F3E51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  <w:r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Р280 </w:t>
      </w:r>
      <w:r w:rsidRPr="00333E5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Използвайте предпазни ръкавици/предпазно облекло/предпазни очила/предпазна маска за лице</w:t>
      </w:r>
      <w:r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3F3E51" w:rsidRPr="00D26A43" w:rsidRDefault="00333E51" w:rsidP="00333E51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ru-RU" w:eastAsia="bg-BG"/>
        </w:rPr>
      </w:pPr>
      <w:r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Р240 </w:t>
      </w:r>
      <w:r w:rsidRPr="00333E5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Заземяване/</w:t>
      </w:r>
      <w:proofErr w:type="spellStart"/>
      <w:r w:rsidRPr="00333E5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еквипотенциална</w:t>
      </w:r>
      <w:proofErr w:type="spellEnd"/>
      <w:r w:rsidRPr="00333E5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 връзка на съда и приемателното устройство</w:t>
      </w:r>
    </w:p>
    <w:p w:rsidR="003F3E51" w:rsidRPr="00D26A43" w:rsidRDefault="00C63DD3" w:rsidP="003F3E51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ru-RU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0255AF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Реакция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C63DD3" w:rsidRPr="00265721" w:rsidRDefault="00C63DD3" w:rsidP="000255AF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P303+P361+P353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0255AF" w:rsidRPr="00265721">
        <w:rPr>
          <w:rFonts w:ascii="Times New Roman" w:eastAsiaTheme="minorEastAsia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ПРИ КОНТАКТ С КОЖАТА (или косата): Незабавно свалете цялото замърсено облекло. Облейте кожата с вода/вземете душ. 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117F78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Депониране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C63DD3" w:rsidRPr="00333E51" w:rsidRDefault="00C63DD3" w:rsidP="00333E51">
      <w:pPr>
        <w:widowControl w:val="0"/>
        <w:autoSpaceDE w:val="0"/>
        <w:autoSpaceDN w:val="0"/>
        <w:adjustRightInd w:val="0"/>
        <w:spacing w:after="0" w:line="219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P501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Съдържанието/</w:t>
      </w:r>
      <w:r w:rsidR="00117F78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контейнерът</w:t>
      </w:r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 да се </w:t>
      </w:r>
      <w:r w:rsidR="00117F78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депонира</w:t>
      </w:r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 в съответствие с местните/регионални/национални/ международни нормативни актове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C63DD3" w:rsidRPr="00265721" w:rsidRDefault="00DB5648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lastRenderedPageBreak/>
        <w:t xml:space="preserve">3. </w:t>
      </w:r>
      <w:r w:rsidR="00C63DD3" w:rsidRPr="00265721">
        <w:rPr>
          <w:rFonts w:ascii="Times New Roman" w:hAnsi="Times New Roman"/>
          <w:b/>
          <w:sz w:val="24"/>
          <w:u w:val="single"/>
          <w:lang w:val="bg-BG"/>
        </w:rPr>
        <w:t>СЪСТАВ</w:t>
      </w: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 </w:t>
      </w:r>
      <w:r w:rsidR="00C63DD3" w:rsidRPr="00265721">
        <w:rPr>
          <w:rFonts w:ascii="Times New Roman" w:hAnsi="Times New Roman"/>
          <w:b/>
          <w:sz w:val="24"/>
          <w:u w:val="single"/>
          <w:lang w:val="bg-BG"/>
        </w:rPr>
        <w:t>/</w:t>
      </w: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 </w:t>
      </w:r>
      <w:r w:rsidR="00C63DD3" w:rsidRPr="00265721">
        <w:rPr>
          <w:rFonts w:ascii="Times New Roman" w:hAnsi="Times New Roman"/>
          <w:b/>
          <w:sz w:val="24"/>
          <w:u w:val="single"/>
          <w:lang w:val="bg-BG"/>
        </w:rPr>
        <w:t>ИНФОРМАЦИЯ ЗА СЪСТАВКИТЕ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A2DD8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Химическа характеристика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A2DD8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A2DD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Смес от изброените по-долу вещества, с неопасни примеси и добавки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230"/>
        <w:gridCol w:w="838"/>
      </w:tblGrid>
      <w:tr w:rsidR="00C63DD3" w:rsidRPr="00265721" w:rsidTr="00F14001">
        <w:trPr>
          <w:trHeight w:hRule="exact" w:val="282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C63DD3" w:rsidRPr="00265721" w:rsidRDefault="00C63DD3" w:rsidP="00EA2DD8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EA2DD8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Опасни съставки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:</w:t>
            </w:r>
          </w:p>
        </w:tc>
      </w:tr>
      <w:tr w:rsidR="00631591" w:rsidRPr="00265721" w:rsidTr="006C6F4F">
        <w:trPr>
          <w:trHeight w:hRule="exact" w:val="473"/>
        </w:trPr>
        <w:tc>
          <w:tcPr>
            <w:tcW w:w="2127" w:type="dxa"/>
            <w:vMerge w:val="restart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31591" w:rsidRPr="00265721" w:rsidRDefault="00631591" w:rsidP="00AB2DFF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CA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123-86-4</w:t>
            </w:r>
          </w:p>
          <w:p w:rsidR="00631591" w:rsidRPr="00265721" w:rsidRDefault="00631591" w:rsidP="00AB2DFF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EI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NEC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204-658-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1</w:t>
            </w:r>
          </w:p>
          <w:p w:rsidR="00631591" w:rsidRPr="00265721" w:rsidRDefault="00631591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3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230" w:type="dxa"/>
            <w:tcBorders>
              <w:top w:val="single" w:sz="2" w:space="0" w:color="0000FF"/>
              <w:left w:val="single" w:sz="2" w:space="0" w:color="0000FF"/>
              <w:bottom w:val="dotted" w:sz="2" w:space="0" w:color="0000FF"/>
              <w:right w:val="single" w:sz="2" w:space="0" w:color="0000FF"/>
            </w:tcBorders>
          </w:tcPr>
          <w:p w:rsidR="00631591" w:rsidRPr="00265721" w:rsidRDefault="00631591" w:rsidP="00ED45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8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n-бутил</w:t>
            </w:r>
            <w:proofErr w:type="spellEnd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ацетат</w:t>
            </w:r>
            <w:proofErr w:type="spellEnd"/>
          </w:p>
          <w:p w:rsidR="00631591" w:rsidRPr="00265721" w:rsidRDefault="00631591" w:rsidP="00ED45A7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R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10-66-67</w:t>
            </w:r>
          </w:p>
        </w:tc>
        <w:tc>
          <w:tcPr>
            <w:tcW w:w="838" w:type="dxa"/>
            <w:vMerge w:val="restart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31591" w:rsidRPr="00265721" w:rsidRDefault="006C6F4F" w:rsidP="007C46E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9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2.5-10</w:t>
            </w:r>
            <w:r w:rsidR="00631591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%</w:t>
            </w:r>
          </w:p>
        </w:tc>
      </w:tr>
      <w:tr w:rsidR="00631591" w:rsidRPr="00265721" w:rsidTr="006C6F4F">
        <w:trPr>
          <w:trHeight w:hRule="exact" w:val="260"/>
        </w:trPr>
        <w:tc>
          <w:tcPr>
            <w:tcW w:w="2127" w:type="dxa"/>
            <w:vMerge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31591" w:rsidRPr="00265721" w:rsidRDefault="00631591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9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230" w:type="dxa"/>
            <w:tcBorders>
              <w:top w:val="dotted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31591" w:rsidRPr="00265721" w:rsidRDefault="00631591" w:rsidP="00ED45A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Внимание: </w:t>
            </w:r>
            <w:r w:rsidRPr="00265721">
              <w:rPr>
                <w:rFonts w:ascii="Times New Roman" w:hAnsi="Times New Roman"/>
                <w:i/>
                <w:iCs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4A3DCCF9" wp14:editId="3FED50C9">
                  <wp:extent cx="146050" cy="139065"/>
                  <wp:effectExtent l="0" t="0" r="6350" b="0"/>
                  <wp:docPr id="4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5721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2.6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3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; </w:t>
            </w:r>
            <w:r w:rsidRPr="00265721">
              <w:rPr>
                <w:rFonts w:ascii="Times New Roman" w:hAnsi="Times New Roman"/>
                <w:i/>
                <w:iCs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0E41112E" wp14:editId="713CC33C">
                  <wp:extent cx="146050" cy="139065"/>
                  <wp:effectExtent l="0" t="0" r="6350" b="0"/>
                  <wp:docPr id="3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5721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3</w:t>
            </w:r>
            <w:proofErr w:type="spellEnd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.8/3</w:t>
            </w:r>
          </w:p>
        </w:tc>
        <w:tc>
          <w:tcPr>
            <w:tcW w:w="838" w:type="dxa"/>
            <w:vMerge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31591" w:rsidRPr="00265721" w:rsidRDefault="00631591" w:rsidP="006824A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31591" w:rsidRPr="00265721" w:rsidTr="006C6F4F">
        <w:trPr>
          <w:trHeight w:hRule="exact" w:val="473"/>
        </w:trPr>
        <w:tc>
          <w:tcPr>
            <w:tcW w:w="2127" w:type="dxa"/>
            <w:vMerge w:val="restart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31591" w:rsidRPr="00265721" w:rsidRDefault="00631591" w:rsidP="00AB2DFF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CA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1330-20-7</w:t>
            </w:r>
          </w:p>
          <w:p w:rsidR="00631591" w:rsidRPr="00265721" w:rsidRDefault="00631591" w:rsidP="00AB2DFF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3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EI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NEC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215-535-7</w:t>
            </w:r>
          </w:p>
        </w:tc>
        <w:tc>
          <w:tcPr>
            <w:tcW w:w="6230" w:type="dxa"/>
            <w:tcBorders>
              <w:top w:val="single" w:sz="2" w:space="0" w:color="0000FF"/>
              <w:left w:val="single" w:sz="2" w:space="0" w:color="0000FF"/>
              <w:bottom w:val="dotted" w:sz="2" w:space="0" w:color="0000FF"/>
              <w:right w:val="single" w:sz="2" w:space="0" w:color="0000FF"/>
            </w:tcBorders>
          </w:tcPr>
          <w:p w:rsidR="00631591" w:rsidRPr="00265721" w:rsidRDefault="00631591" w:rsidP="00ED45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8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ксилен</w:t>
            </w:r>
            <w:proofErr w:type="spellEnd"/>
          </w:p>
          <w:p w:rsidR="00631591" w:rsidRPr="00265721" w:rsidRDefault="00631591" w:rsidP="00ED45A7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noProof/>
                <w:position w:val="-4"/>
                <w:sz w:val="24"/>
                <w:szCs w:val="24"/>
                <w:lang w:val="bg-BG" w:eastAsia="bg-BG"/>
              </w:rPr>
              <w:drawing>
                <wp:inline distT="0" distB="0" distL="0" distR="0" wp14:anchorId="7B75043B" wp14:editId="53304112">
                  <wp:extent cx="131445" cy="131445"/>
                  <wp:effectExtent l="0" t="0" r="1905" b="1905"/>
                  <wp:docPr id="4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5721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Xn</w:t>
            </w:r>
            <w:proofErr w:type="spellEnd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, </w:t>
            </w:r>
            <w:r w:rsidRPr="00265721">
              <w:rPr>
                <w:rFonts w:ascii="Times New Roman" w:hAnsi="Times New Roman"/>
                <w:i/>
                <w:iCs/>
                <w:noProof/>
                <w:position w:val="-4"/>
                <w:sz w:val="20"/>
                <w:szCs w:val="20"/>
                <w:lang w:val="bg-BG" w:eastAsia="bg-BG"/>
              </w:rPr>
              <w:drawing>
                <wp:inline distT="0" distB="0" distL="0" distR="0" wp14:anchorId="7D3D301E" wp14:editId="2F6BF446">
                  <wp:extent cx="131445" cy="131445"/>
                  <wp:effectExtent l="0" t="0" r="1905" b="1905"/>
                  <wp:docPr id="4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5721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Xi;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R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10-20/21-38</w:t>
            </w:r>
          </w:p>
        </w:tc>
        <w:tc>
          <w:tcPr>
            <w:tcW w:w="838" w:type="dxa"/>
            <w:vMerge w:val="restart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31591" w:rsidRPr="00265721" w:rsidRDefault="006C6F4F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9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2-12</w:t>
            </w:r>
            <w:r w:rsidR="00631591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%</w:t>
            </w:r>
          </w:p>
        </w:tc>
      </w:tr>
      <w:tr w:rsidR="00631591" w:rsidRPr="00265721" w:rsidTr="006C6F4F">
        <w:trPr>
          <w:trHeight w:hRule="exact" w:val="260"/>
        </w:trPr>
        <w:tc>
          <w:tcPr>
            <w:tcW w:w="2127" w:type="dxa"/>
            <w:vMerge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31591" w:rsidRPr="00265721" w:rsidRDefault="00631591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9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230" w:type="dxa"/>
            <w:tcBorders>
              <w:top w:val="dotted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31591" w:rsidRPr="00265721" w:rsidRDefault="00631591" w:rsidP="00ED45A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Внимание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: </w:t>
            </w:r>
            <w:r w:rsidRPr="00265721">
              <w:rPr>
                <w:rFonts w:ascii="Times New Roman" w:hAnsi="Times New Roman"/>
                <w:i/>
                <w:iCs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291B709F" wp14:editId="1CBC4C85">
                  <wp:extent cx="146050" cy="139065"/>
                  <wp:effectExtent l="0" t="0" r="6350" b="0"/>
                  <wp:docPr id="4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5721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2.6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3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; </w:t>
            </w:r>
            <w:r w:rsidRPr="00265721">
              <w:rPr>
                <w:rFonts w:ascii="Times New Roman" w:hAnsi="Times New Roman"/>
                <w:i/>
                <w:iCs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7ED04C1A" wp14:editId="18046DB8">
                  <wp:extent cx="146050" cy="139065"/>
                  <wp:effectExtent l="0" t="0" r="6350" b="0"/>
                  <wp:docPr id="4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5721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3</w:t>
            </w:r>
            <w:proofErr w:type="spellEnd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.1.D/4,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3.1.I/4,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3.2/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</w:t>
            </w:r>
            <w:proofErr w:type="spellEnd"/>
          </w:p>
        </w:tc>
        <w:tc>
          <w:tcPr>
            <w:tcW w:w="838" w:type="dxa"/>
            <w:vMerge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31591" w:rsidRPr="00265721" w:rsidRDefault="00631591" w:rsidP="006824A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7C46E8" w:rsidRDefault="007C46E8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i/>
          <w:iCs/>
          <w:sz w:val="20"/>
          <w:szCs w:val="20"/>
        </w:rPr>
      </w:pP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F14001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Допълнителна информация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: </w:t>
      </w:r>
      <w:r w:rsidR="00F14001" w:rsidRPr="00265721">
        <w:rPr>
          <w:rFonts w:ascii="Times New Roman" w:hAnsi="Times New Roman"/>
          <w:i/>
          <w:iCs/>
          <w:sz w:val="20"/>
          <w:szCs w:val="20"/>
          <w:lang w:val="bg-BG"/>
        </w:rPr>
        <w:t>За информация относно приложимите R-фразите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F14001" w:rsidRPr="00265721">
        <w:rPr>
          <w:rFonts w:ascii="Times New Roman" w:hAnsi="Times New Roman"/>
          <w:i/>
          <w:iCs/>
          <w:sz w:val="20"/>
          <w:szCs w:val="20"/>
          <w:lang w:val="bg-BG"/>
        </w:rPr>
        <w:t>виж т.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16.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C63DD3" w:rsidRPr="00265721" w:rsidRDefault="00F14001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4. </w:t>
      </w:r>
      <w:r w:rsidR="00C63DD3" w:rsidRPr="00265721">
        <w:rPr>
          <w:rFonts w:ascii="Times New Roman" w:hAnsi="Times New Roman"/>
          <w:b/>
          <w:sz w:val="24"/>
          <w:u w:val="single"/>
          <w:lang w:val="bg-BG"/>
        </w:rPr>
        <w:t>МЕРКИ ЗА ОКАЗВАНЕ НА ПЪРВА ПОМОЩ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14001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вдишване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63DD3" w:rsidRPr="00265721" w:rsidRDefault="00894034" w:rsidP="00302BF7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Да се осигури</w:t>
      </w:r>
      <w:r w:rsidRPr="00265721">
        <w:rPr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достъп на свеж въздух</w:t>
      </w:r>
      <w:r w:rsidR="00C63DD3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662A36">
        <w:rPr>
          <w:rFonts w:ascii="Times New Roman" w:hAnsi="Times New Roman"/>
          <w:i/>
          <w:iCs/>
          <w:color w:val="000000"/>
          <w:spacing w:val="9"/>
          <w:sz w:val="20"/>
          <w:szCs w:val="20"/>
          <w:lang w:val="bg-BG"/>
        </w:rPr>
        <w:t xml:space="preserve"> </w:t>
      </w:r>
      <w:r w:rsidR="00302BF7" w:rsidRPr="00302BF7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Потърсете медицинска помощ при поява на оплаквания</w:t>
      </w:r>
      <w:r w:rsidR="00C63DD3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</w:p>
    <w:p w:rsidR="00C63DD3" w:rsidRPr="00265721" w:rsidRDefault="00C63DD3" w:rsidP="00F8727C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14001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контакт с кожата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="00F8727C" w:rsidRPr="00F8727C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В повечето случаи продуктът не дразни кожата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14001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контакт с очите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894034" w:rsidRPr="00265721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Очите да се изплакнат обилно под течаща вода в продължение на няколко минути при отворени клепачи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14001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След поглъщане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: </w:t>
      </w:r>
      <w:r w:rsidR="00894034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сим</w:t>
      </w:r>
      <w:r w:rsidR="00117F7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птомите продължат, да се потърс</w:t>
      </w:r>
      <w:r w:rsidR="00894034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 консултация с лекар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C63DD3" w:rsidRPr="00265721" w:rsidRDefault="00894034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5. </w:t>
      </w:r>
      <w:r w:rsidR="00C63DD3" w:rsidRPr="00265721">
        <w:rPr>
          <w:rFonts w:ascii="Times New Roman" w:hAnsi="Times New Roman"/>
          <w:b/>
          <w:sz w:val="24"/>
          <w:u w:val="single"/>
          <w:lang w:val="bg-BG"/>
        </w:rPr>
        <w:t>ПРОТИВОПОЖАРНИ МЕРКИ</w:t>
      </w:r>
    </w:p>
    <w:p w:rsidR="00C63DD3" w:rsidRPr="00265721" w:rsidRDefault="00C63DD3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Подходящи средства за гасене на пожар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CO2,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2484A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пясък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2484A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прах за гасене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2484A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Средства неподходящи за гасене на пожар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от съображения за сигурност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Силна водна струя</w:t>
      </w:r>
    </w:p>
    <w:p w:rsidR="00C63DD3" w:rsidRPr="00265721" w:rsidRDefault="00C63DD3" w:rsidP="001E00F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Специални предпазни средства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="001E00F8" w:rsidRPr="001E00F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 се изискват специални мерки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D26A43" w:rsidRDefault="006824A8" w:rsidP="00C63DD3">
      <w:pPr>
        <w:spacing w:after="0"/>
        <w:rPr>
          <w:rFonts w:ascii="Arial Narrow" w:hAnsi="Arial Narrow"/>
          <w:b/>
          <w:sz w:val="24"/>
          <w:lang w:val="ru-RU"/>
        </w:rPr>
      </w:pPr>
    </w:p>
    <w:p w:rsidR="006824A8" w:rsidRPr="00265721" w:rsidRDefault="00894034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6. </w:t>
      </w:r>
      <w:r w:rsidR="006824A8" w:rsidRPr="00265721">
        <w:rPr>
          <w:rFonts w:ascii="Times New Roman" w:hAnsi="Times New Roman"/>
          <w:b/>
          <w:sz w:val="24"/>
          <w:u w:val="single"/>
          <w:lang w:val="bg-BG"/>
        </w:rPr>
        <w:t>МЕРКИ ПРИ АВАРИЙНО ИЗПУСКАНЕ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C6380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Лични предпазни мерки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="00C63807"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Носете предпазна екипировка.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Незащитени хора да се държат настрана. </w:t>
      </w:r>
    </w:p>
    <w:p w:rsidR="006824A8" w:rsidRPr="00265721" w:rsidRDefault="006824A8" w:rsidP="001B7D82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Мерки за опазване на околната среда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="001B7D82">
        <w:rPr>
          <w:rFonts w:ascii="Times New Roman" w:hAnsi="Times New Roman"/>
          <w:color w:val="000000"/>
          <w:sz w:val="20"/>
          <w:szCs w:val="20"/>
          <w:lang w:val="bg-BG"/>
        </w:rPr>
        <w:t xml:space="preserve"> </w:t>
      </w:r>
      <w:r w:rsidR="00C351FF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не се допуска </w:t>
      </w:r>
      <w:r w:rsidR="00117F7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проникване</w:t>
      </w:r>
      <w:r w:rsidR="00C351FF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в канализация</w:t>
      </w:r>
      <w:r w:rsidR="00800BA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та</w:t>
      </w:r>
      <w:r w:rsidR="00C351FF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 повърхностни води или подземни води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C351FF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Мерки за почистване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/</w:t>
      </w:r>
      <w:r w:rsidR="00C351FF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събиране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392E40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Абсорбирайте с подходящи абсорбиращи материали (пясък, </w:t>
      </w:r>
      <w:proofErr w:type="spellStart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диатомит</w:t>
      </w:r>
      <w:proofErr w:type="spellEnd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 киселинни и универсални  свързващи вещества, дървени стърготини</w:t>
      </w:r>
      <w:r w:rsidR="006824A8" w:rsidRPr="00265721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A44472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 или средства на водна основа</w:t>
      </w:r>
    </w:p>
    <w:p w:rsidR="006824A8" w:rsidRDefault="006824A8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6824A8" w:rsidRPr="00265721" w:rsidRDefault="00A44472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7. </w:t>
      </w:r>
      <w:r w:rsidR="006824A8" w:rsidRPr="00265721">
        <w:rPr>
          <w:rFonts w:ascii="Times New Roman" w:hAnsi="Times New Roman"/>
          <w:b/>
          <w:sz w:val="24"/>
          <w:u w:val="single"/>
          <w:lang w:val="bg-BG"/>
        </w:rPr>
        <w:t>РАБОТА С ВЕЩЕСТВ</w:t>
      </w:r>
      <w:r w:rsidR="00032A14" w:rsidRPr="00265721">
        <w:rPr>
          <w:rFonts w:ascii="Times New Roman" w:hAnsi="Times New Roman"/>
          <w:b/>
          <w:sz w:val="24"/>
          <w:u w:val="single"/>
          <w:lang w:val="bg-BG"/>
        </w:rPr>
        <w:t>ОТО</w:t>
      </w: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 </w:t>
      </w:r>
      <w:r w:rsidR="006824A8" w:rsidRPr="00265721">
        <w:rPr>
          <w:rFonts w:ascii="Times New Roman" w:hAnsi="Times New Roman"/>
          <w:b/>
          <w:sz w:val="24"/>
          <w:u w:val="single"/>
          <w:lang w:val="bg-BG"/>
        </w:rPr>
        <w:t>/</w:t>
      </w: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 </w:t>
      </w:r>
      <w:r w:rsidR="006824A8" w:rsidRPr="00265721">
        <w:rPr>
          <w:rFonts w:ascii="Times New Roman" w:hAnsi="Times New Roman"/>
          <w:b/>
          <w:sz w:val="24"/>
          <w:u w:val="single"/>
          <w:lang w:val="bg-BG"/>
        </w:rPr>
        <w:t>ПРЕПАРАТА И СЪХРАНЕНИЕ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032A14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Работа с веществото/препарата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6824A8" w:rsidP="001B7D82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A5089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за безопасн</w:t>
      </w:r>
      <w:r w:rsidR="00C2135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ост при</w:t>
      </w:r>
      <w:r w:rsidR="004A5089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работа с веществото </w:t>
      </w:r>
      <w:r w:rsidR="00C2135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/ </w:t>
      </w:r>
      <w:r w:rsidR="004A5089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препарата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="00306ADB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1B7D82" w:rsidRPr="00017AAE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осигури достатъчно добро проветряване/отвеждане на отработените изпарения на работното място.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E4202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относно защита срещу пожар/експлозия:</w:t>
      </w:r>
    </w:p>
    <w:p w:rsidR="006824A8" w:rsidRPr="00265721" w:rsidRDefault="00823F13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държи далеч от източници на запалване</w:t>
      </w:r>
      <w:r w:rsidR="006824A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–</w:t>
      </w:r>
      <w:r w:rsidR="006824A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пуши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D26A43" w:rsidRDefault="00823F13" w:rsidP="00E3426C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Вземете мерки срещу образуване на електростатични заряди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3F3E51" w:rsidRPr="00D26A43" w:rsidRDefault="003F3E51" w:rsidP="00E3426C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3F3E51" w:rsidRPr="00D26A43" w:rsidRDefault="003F3E51" w:rsidP="00E3426C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4049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Съхранение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125025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Изисквания към помещенията и контейнерите за съхранение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="00295585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Няма специални </w:t>
      </w:r>
      <w:r w:rsidR="0031107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изисквания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F281D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Информация относно съхранение </w:t>
      </w:r>
      <w:r w:rsidR="00C2135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</w:t>
      </w:r>
      <w:r w:rsidR="002F281D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едно общо помещение за съхранение</w:t>
      </w:r>
      <w:r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F281D" w:rsidRPr="00265721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Не е необходимо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6824A8" w:rsidP="00306ADB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F281D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информация относно условията за съхранение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="00306ADB">
        <w:rPr>
          <w:rFonts w:ascii="Times New Roman" w:hAnsi="Times New Roman"/>
          <w:color w:val="000000"/>
          <w:sz w:val="20"/>
          <w:szCs w:val="20"/>
          <w:lang w:val="bg-BG"/>
        </w:rPr>
        <w:t xml:space="preserve"> </w:t>
      </w:r>
      <w:r w:rsidR="002F281D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Контейнерите да се държат плътно затворени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95585" w:rsidRDefault="00295585" w:rsidP="00C63DD3">
      <w:pPr>
        <w:spacing w:after="0"/>
        <w:rPr>
          <w:rFonts w:ascii="Arial Narrow" w:hAnsi="Arial Narrow"/>
          <w:b/>
          <w:sz w:val="24"/>
          <w:lang w:val="ru-RU"/>
        </w:rPr>
      </w:pPr>
    </w:p>
    <w:p w:rsidR="00422D48" w:rsidRPr="00D26A43" w:rsidRDefault="00422D48" w:rsidP="00C63DD3">
      <w:pPr>
        <w:spacing w:after="0"/>
        <w:rPr>
          <w:rFonts w:ascii="Arial Narrow" w:hAnsi="Arial Narrow"/>
          <w:b/>
          <w:sz w:val="24"/>
          <w:lang w:val="ru-RU"/>
        </w:rPr>
      </w:pPr>
    </w:p>
    <w:p w:rsidR="003F3E51" w:rsidRPr="00D26A43" w:rsidRDefault="003F3E51" w:rsidP="00C63DD3">
      <w:pPr>
        <w:spacing w:after="0"/>
        <w:rPr>
          <w:rFonts w:ascii="Arial Narrow" w:hAnsi="Arial Narrow"/>
          <w:b/>
          <w:sz w:val="24"/>
          <w:lang w:val="ru-RU"/>
        </w:rPr>
      </w:pPr>
    </w:p>
    <w:p w:rsidR="006824A8" w:rsidRPr="00D26A43" w:rsidRDefault="00C64EE7" w:rsidP="003F3E51">
      <w:pPr>
        <w:spacing w:after="0"/>
        <w:rPr>
          <w:rFonts w:ascii="Times New Roman" w:hAnsi="Times New Roman"/>
          <w:b/>
          <w:sz w:val="24"/>
          <w:lang w:val="ru-RU"/>
        </w:rPr>
      </w:pPr>
      <w:r w:rsidRPr="00265721">
        <w:rPr>
          <w:rFonts w:ascii="Times New Roman" w:hAnsi="Times New Roman"/>
          <w:b/>
          <w:sz w:val="24"/>
          <w:lang w:val="bg-BG"/>
        </w:rPr>
        <w:lastRenderedPageBreak/>
        <w:t xml:space="preserve">8. </w:t>
      </w:r>
      <w:r w:rsidR="006824A8" w:rsidRPr="00265721">
        <w:rPr>
          <w:rFonts w:ascii="Times New Roman" w:hAnsi="Times New Roman"/>
          <w:b/>
          <w:sz w:val="24"/>
          <w:lang w:val="bg-BG"/>
        </w:rPr>
        <w:t>КОНТРОЛ ПРИ ЕКСПОЗИЦИЯТА И ЛИЧНИ ПРЕДПАЗНИ СРЕДСТВА</w:t>
      </w:r>
    </w:p>
    <w:p w:rsidR="003F3E51" w:rsidRPr="00D26A43" w:rsidRDefault="003F3E51" w:rsidP="003F3E51">
      <w:pPr>
        <w:spacing w:after="0"/>
        <w:rPr>
          <w:rFonts w:ascii="Times New Roman" w:hAnsi="Times New Roman"/>
          <w:b/>
          <w:sz w:val="24"/>
          <w:lang w:val="ru-RU"/>
        </w:rPr>
      </w:pPr>
    </w:p>
    <w:p w:rsidR="006824A8" w:rsidRPr="003F3E51" w:rsidRDefault="006824A8" w:rsidP="003F3E51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54C11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Допълнителна информация за необходимите технически съоръжения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="00D54C11"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на работното място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: </w:t>
      </w:r>
      <w:r w:rsidR="00D54C11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допълнителна информация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;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54C11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виж точка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7.</w:t>
      </w:r>
    </w:p>
    <w:p w:rsidR="003F3E51" w:rsidRPr="003F3E51" w:rsidRDefault="003F3E51" w:rsidP="003F3E51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ru-RU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8403"/>
      </w:tblGrid>
      <w:tr w:rsidR="006824A8" w:rsidRPr="00D26A43" w:rsidTr="006824A8">
        <w:trPr>
          <w:trHeight w:hRule="exact" w:val="282"/>
        </w:trPr>
        <w:tc>
          <w:tcPr>
            <w:tcW w:w="9195" w:type="dxa"/>
            <w:gridSpan w:val="2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E16929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E16929" w:rsidRPr="00265721">
              <w:rPr>
                <w:rFonts w:ascii="Times New Roman" w:hAnsi="Times New Roman"/>
                <w:b/>
                <w:bCs/>
                <w:i/>
                <w:iCs/>
                <w:color w:val="000000"/>
                <w:position w:val="-1"/>
                <w:sz w:val="20"/>
                <w:szCs w:val="20"/>
                <w:lang w:val="bg-BG"/>
              </w:rPr>
              <w:t>Гранични стойности на химични съставки, които</w:t>
            </w:r>
            <w:r w:rsidR="00FC0D78" w:rsidRPr="00265721">
              <w:rPr>
                <w:rFonts w:ascii="Times New Roman" w:hAnsi="Times New Roman"/>
                <w:b/>
                <w:bCs/>
                <w:i/>
                <w:iCs/>
                <w:color w:val="000000"/>
                <w:position w:val="-1"/>
                <w:sz w:val="20"/>
                <w:szCs w:val="20"/>
                <w:lang w:val="bg-BG"/>
              </w:rPr>
              <w:t xml:space="preserve"> </w:t>
            </w:r>
            <w:r w:rsidR="00E16929" w:rsidRPr="00265721">
              <w:rPr>
                <w:rFonts w:ascii="Times New Roman" w:hAnsi="Times New Roman"/>
                <w:b/>
                <w:bCs/>
                <w:i/>
                <w:iCs/>
                <w:color w:val="000000"/>
                <w:position w:val="-1"/>
                <w:sz w:val="20"/>
                <w:szCs w:val="20"/>
                <w:lang w:val="bg-BG"/>
              </w:rPr>
              <w:t>подлежат на наблюдение при работа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color w:val="000000"/>
                <w:position w:val="-1"/>
                <w:sz w:val="20"/>
                <w:szCs w:val="20"/>
                <w:lang w:val="bg-BG"/>
              </w:rPr>
              <w:t>:</w:t>
            </w:r>
          </w:p>
        </w:tc>
      </w:tr>
      <w:tr w:rsidR="006824A8" w:rsidRPr="00265721" w:rsidTr="006824A8">
        <w:trPr>
          <w:trHeight w:hRule="exact" w:val="282"/>
        </w:trPr>
        <w:tc>
          <w:tcPr>
            <w:tcW w:w="9195" w:type="dxa"/>
            <w:gridSpan w:val="2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2526F2" w:rsidP="0031107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123-86-4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b/>
                <w:i/>
                <w:iCs/>
                <w:sz w:val="20"/>
                <w:szCs w:val="20"/>
                <w:lang w:val="bg-BG"/>
              </w:rPr>
              <w:t>n-бути</w:t>
            </w:r>
            <w:r w:rsidR="00311077">
              <w:rPr>
                <w:rFonts w:ascii="Times New Roman" w:hAnsi="Times New Roman"/>
                <w:b/>
                <w:i/>
                <w:iCs/>
                <w:sz w:val="20"/>
                <w:szCs w:val="20"/>
                <w:lang w:val="bg-BG"/>
              </w:rPr>
              <w:t>л</w:t>
            </w:r>
            <w:proofErr w:type="spellEnd"/>
            <w:r w:rsidRPr="00265721">
              <w:rPr>
                <w:rFonts w:ascii="Times New Roman" w:hAnsi="Times New Roman"/>
                <w:b/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b/>
                <w:i/>
                <w:iCs/>
                <w:sz w:val="20"/>
                <w:szCs w:val="20"/>
                <w:lang w:val="bg-BG"/>
              </w:rPr>
              <w:t>ацетат</w:t>
            </w:r>
            <w:proofErr w:type="spellEnd"/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 xml:space="preserve"> </w:t>
            </w:r>
          </w:p>
        </w:tc>
      </w:tr>
      <w:tr w:rsidR="006824A8" w:rsidRPr="00D26A43" w:rsidTr="006824A8">
        <w:trPr>
          <w:trHeight w:hRule="exact" w:val="733"/>
        </w:trPr>
        <w:tc>
          <w:tcPr>
            <w:tcW w:w="792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WEL</w:t>
            </w:r>
          </w:p>
        </w:tc>
        <w:tc>
          <w:tcPr>
            <w:tcW w:w="8403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0F5E3F" w:rsidRPr="00265721" w:rsidRDefault="000F5E3F" w:rsidP="000F5E3F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краткотрайна експозиция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966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/m³,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200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0F5E3F" w:rsidRDefault="000F5E3F" w:rsidP="000F5E3F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дълг</w:t>
            </w:r>
            <w:r w:rsidRPr="00C2135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отрайна експозиция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724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/m³,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150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24A8" w:rsidRPr="00265721" w:rsidTr="006824A8">
        <w:trPr>
          <w:trHeight w:hRule="exact" w:val="282"/>
        </w:trPr>
        <w:tc>
          <w:tcPr>
            <w:tcW w:w="9195" w:type="dxa"/>
            <w:gridSpan w:val="2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2526F2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1330-20-7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ксилен</w:t>
            </w:r>
            <w:proofErr w:type="spellEnd"/>
          </w:p>
        </w:tc>
      </w:tr>
      <w:tr w:rsidR="006824A8" w:rsidRPr="0062422D" w:rsidTr="000F5E3F">
        <w:trPr>
          <w:trHeight w:hRule="exact" w:val="728"/>
        </w:trPr>
        <w:tc>
          <w:tcPr>
            <w:tcW w:w="792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WEL</w:t>
            </w:r>
          </w:p>
        </w:tc>
        <w:tc>
          <w:tcPr>
            <w:tcW w:w="8403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0F5E3F" w:rsidRPr="00265721" w:rsidRDefault="000F5E3F" w:rsidP="000F5E3F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краткотрайна експозиция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441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/m³,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0F5E3F" w:rsidRDefault="000F5E3F" w:rsidP="000F5E3F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дълг</w:t>
            </w:r>
            <w:r w:rsidRPr="00C2135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отрайна експозиция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220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265721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/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m³,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50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0F5E3F" w:rsidRPr="00265721" w:rsidRDefault="000F5E3F" w:rsidP="000F5E3F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Sk</w:t>
            </w:r>
            <w:proofErr w:type="spellEnd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;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BMGV</w:t>
            </w:r>
          </w:p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E16929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Допълнителна информация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: </w:t>
      </w:r>
      <w:r w:rsidR="00E22F7D" w:rsidRPr="00E22F7D">
        <w:rPr>
          <w:rFonts w:ascii="Times New Roman" w:hAnsi="Times New Roman"/>
          <w:i/>
          <w:iCs/>
          <w:sz w:val="20"/>
          <w:szCs w:val="20"/>
          <w:lang w:val="bg-BG"/>
        </w:rPr>
        <w:t xml:space="preserve">За база са използвани актуалните към момента на </w:t>
      </w:r>
      <w:r w:rsidR="00E22F7D">
        <w:rPr>
          <w:rFonts w:ascii="Times New Roman" w:hAnsi="Times New Roman"/>
          <w:i/>
          <w:iCs/>
          <w:sz w:val="20"/>
          <w:szCs w:val="20"/>
          <w:lang w:val="bg-BG"/>
        </w:rPr>
        <w:t>изготвяне</w:t>
      </w:r>
      <w:r w:rsidR="00E22F7D" w:rsidRPr="00E22F7D">
        <w:rPr>
          <w:rFonts w:ascii="Times New Roman" w:hAnsi="Times New Roman"/>
          <w:i/>
          <w:iCs/>
          <w:sz w:val="20"/>
          <w:szCs w:val="20"/>
          <w:lang w:val="bg-BG"/>
        </w:rPr>
        <w:t xml:space="preserve"> рецептури</w:t>
      </w:r>
      <w:r w:rsidRPr="00E22F7D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sz w:val="10"/>
          <w:szCs w:val="10"/>
          <w:lang w:val="bg-BG"/>
        </w:rPr>
      </w:pPr>
    </w:p>
    <w:p w:rsidR="00C43A69" w:rsidRPr="00265721" w:rsidRDefault="00C43A69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E16929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Лични предпазни средства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</w:p>
    <w:p w:rsidR="00A6521B" w:rsidRPr="00114262" w:rsidRDefault="006824A8" w:rsidP="00114262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4421C4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Обща</w:t>
      </w:r>
      <w:r w:rsidR="003E7346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 </w:t>
      </w:r>
      <w:r w:rsidR="004421C4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</w:t>
      </w:r>
      <w:r w:rsidR="003E7346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 и хигиенни мерки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="004421C4" w:rsidRPr="00265721">
        <w:rPr>
          <w:rFonts w:ascii="Times New Roman" w:hAnsi="Times New Roman"/>
          <w:i/>
          <w:iCs/>
          <w:sz w:val="20"/>
          <w:szCs w:val="20"/>
          <w:lang w:val="bg-BG"/>
        </w:rPr>
        <w:t>Измивайте ръцете преди почивка и при приключване на работата</w:t>
      </w:r>
      <w:r w:rsidR="00A6521B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3F3E51" w:rsidRPr="00114262" w:rsidRDefault="006824A8" w:rsidP="00114262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FC0D78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дихателните пътища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="00EE3E19">
        <w:rPr>
          <w:rFonts w:ascii="Times New Roman" w:hAnsi="Times New Roman"/>
          <w:i/>
          <w:iCs/>
          <w:sz w:val="20"/>
          <w:szCs w:val="20"/>
          <w:lang w:val="bg-BG"/>
        </w:rPr>
        <w:t>Не се изисква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476F2A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ръцете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</w:p>
    <w:p w:rsidR="006824A8" w:rsidRPr="00265721" w:rsidRDefault="00C43A69" w:rsidP="00743396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Р</w:t>
      </w:r>
      <w:r w:rsidR="00982467"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ъкавиците трябва да бъдат </w:t>
      </w:r>
      <w:r w:rsidR="00F86BAA">
        <w:rPr>
          <w:rFonts w:ascii="Times New Roman" w:hAnsi="Times New Roman"/>
          <w:i/>
          <w:iCs/>
          <w:sz w:val="20"/>
          <w:szCs w:val="20"/>
          <w:lang w:val="bg-BG"/>
        </w:rPr>
        <w:t>произведени</w:t>
      </w:r>
      <w:r w:rsidR="00982467"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от непро</w:t>
      </w:r>
      <w:r w:rsidR="00674473">
        <w:rPr>
          <w:rFonts w:ascii="Times New Roman" w:hAnsi="Times New Roman"/>
          <w:i/>
          <w:iCs/>
          <w:sz w:val="20"/>
          <w:szCs w:val="20"/>
          <w:lang w:val="bg-BG"/>
        </w:rPr>
        <w:t>мок</w:t>
      </w:r>
      <w:r w:rsidR="00982467" w:rsidRPr="00265721">
        <w:rPr>
          <w:rFonts w:ascii="Times New Roman" w:hAnsi="Times New Roman"/>
          <w:i/>
          <w:iCs/>
          <w:sz w:val="20"/>
          <w:szCs w:val="20"/>
          <w:lang w:val="bg-BG"/>
        </w:rPr>
        <w:t>аема материя, устойчива на въздействието на продукта/веществото/препарата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6824A8" w:rsidRPr="00265721" w:rsidRDefault="00E11903" w:rsidP="007C62AC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Т.к. не са правени</w:t>
      </w:r>
      <w:r w:rsidR="00982467"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 xml:space="preserve"> специални изследвания </w:t>
      </w:r>
      <w:r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в тази връзка</w:t>
      </w:r>
      <w:r w:rsidR="00982467"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 xml:space="preserve">, не могат да бъдат </w:t>
      </w:r>
      <w:r w:rsidR="005D1960"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дадени</w:t>
      </w:r>
      <w:r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 xml:space="preserve"> препоръки</w:t>
      </w:r>
      <w:r w:rsidR="00982467"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за конкретен вид</w:t>
      </w:r>
      <w:r w:rsidR="00982467"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 xml:space="preserve"> материал</w:t>
      </w:r>
      <w:r w:rsidRPr="00265721">
        <w:rPr>
          <w:rFonts w:ascii="Times New Roman" w:hAnsi="Times New Roman"/>
          <w:i/>
          <w:iCs/>
          <w:spacing w:val="4"/>
          <w:sz w:val="20"/>
          <w:szCs w:val="20"/>
          <w:lang w:val="bg-BG"/>
        </w:rPr>
        <w:t xml:space="preserve"> за изработка на ръкавиците </w:t>
      </w:r>
      <w:r w:rsidR="007C62AC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за защита от продукта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>/</w:t>
      </w:r>
      <w:r w:rsidR="007C62AC" w:rsidRPr="00265721">
        <w:rPr>
          <w:rFonts w:ascii="Times New Roman" w:hAnsi="Times New Roman"/>
          <w:i/>
          <w:iCs/>
          <w:sz w:val="20"/>
          <w:szCs w:val="20"/>
          <w:lang w:val="bg-BG"/>
        </w:rPr>
        <w:t>препарата/ химическата смес</w:t>
      </w:r>
      <w:r w:rsidR="006824A8" w:rsidRPr="00265721">
        <w:rPr>
          <w:rFonts w:ascii="Times New Roman" w:hAnsi="Times New Roman"/>
          <w:i/>
          <w:iCs/>
          <w:position w:val="-1"/>
          <w:sz w:val="20"/>
          <w:szCs w:val="20"/>
          <w:lang w:val="bg-BG"/>
        </w:rPr>
        <w:t>.</w:t>
      </w:r>
    </w:p>
    <w:p w:rsidR="006824A8" w:rsidRPr="00265721" w:rsidRDefault="007C62AC" w:rsidP="006824A8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Определящи при избора на подходящи предпазни ръкавици следва да бъдат</w:t>
      </w:r>
      <w:r w:rsidR="005D1960"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времето за проникване на веществото през </w:t>
      </w:r>
      <w:r w:rsidR="00F86BAA">
        <w:rPr>
          <w:rFonts w:ascii="Times New Roman" w:hAnsi="Times New Roman"/>
          <w:i/>
          <w:iCs/>
          <w:sz w:val="20"/>
          <w:szCs w:val="20"/>
          <w:lang w:val="bg-BG"/>
        </w:rPr>
        <w:t>тях</w:t>
      </w:r>
      <w:r w:rsidR="005D1960" w:rsidRPr="00265721">
        <w:rPr>
          <w:rFonts w:ascii="Times New Roman" w:hAnsi="Times New Roman"/>
          <w:i/>
          <w:iCs/>
          <w:sz w:val="20"/>
          <w:szCs w:val="20"/>
          <w:lang w:val="bg-BG"/>
        </w:rPr>
        <w:t>, времето на разпространение на въздействието и на разлагане на материала</w:t>
      </w:r>
      <w:r w:rsidR="005D1960" w:rsidRPr="00265721">
        <w:rPr>
          <w:rFonts w:ascii="Times New Roman" w:hAnsi="Times New Roman"/>
          <w:i/>
          <w:iCs/>
          <w:spacing w:val="7"/>
          <w:sz w:val="20"/>
          <w:szCs w:val="20"/>
          <w:lang w:val="bg-BG"/>
        </w:rPr>
        <w:t>.</w:t>
      </w:r>
    </w:p>
    <w:p w:rsidR="003F3E51" w:rsidRPr="00D26A43" w:rsidRDefault="003F3E51" w:rsidP="00114262">
      <w:pPr>
        <w:widowControl w:val="0"/>
        <w:autoSpaceDE w:val="0"/>
        <w:autoSpaceDN w:val="0"/>
        <w:adjustRightInd w:val="0"/>
        <w:spacing w:before="3" w:after="0" w:line="226" w:lineRule="exact"/>
        <w:ind w:right="113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5D1960" w:rsidRPr="00265721">
        <w:rPr>
          <w:rFonts w:ascii="Times New Roman" w:hAnsi="Times New Roman"/>
          <w:b/>
          <w:bCs/>
          <w:i/>
          <w:iCs/>
          <w:spacing w:val="-1"/>
          <w:sz w:val="20"/>
          <w:szCs w:val="20"/>
          <w:lang w:val="bg-BG"/>
        </w:rPr>
        <w:t>Материал на ръкавиците</w:t>
      </w:r>
    </w:p>
    <w:p w:rsidR="006824A8" w:rsidRPr="00265721" w:rsidRDefault="005D1960" w:rsidP="00B17BF5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i/>
          <w:iCs/>
          <w:spacing w:val="1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Изборът на подходящи ръкавици зависи не само от материала, но и от </w:t>
      </w:r>
      <w:r w:rsidR="00B17BF5">
        <w:rPr>
          <w:rFonts w:ascii="Times New Roman" w:hAnsi="Times New Roman"/>
          <w:i/>
          <w:iCs/>
          <w:sz w:val="20"/>
          <w:szCs w:val="20"/>
          <w:lang w:val="bg-BG"/>
        </w:rPr>
        <w:t>допълнителни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показатели за качество, които са различни </w:t>
      </w:r>
      <w:r w:rsidR="00B17BF5">
        <w:rPr>
          <w:rFonts w:ascii="Times New Roman" w:hAnsi="Times New Roman"/>
          <w:i/>
          <w:iCs/>
          <w:sz w:val="20"/>
          <w:szCs w:val="20"/>
          <w:lang w:val="bg-BG"/>
        </w:rPr>
        <w:t>при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различните производители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  <w:r w:rsidRPr="00B17BF5">
        <w:rPr>
          <w:rFonts w:ascii="Times New Roman" w:hAnsi="Times New Roman"/>
          <w:i/>
          <w:iCs/>
          <w:sz w:val="20"/>
          <w:szCs w:val="20"/>
          <w:lang w:val="bg-BG"/>
        </w:rPr>
        <w:t xml:space="preserve"> </w:t>
      </w:r>
      <w:r w:rsidR="00B17BF5" w:rsidRPr="00B17BF5">
        <w:rPr>
          <w:rFonts w:ascii="Times New Roman" w:hAnsi="Times New Roman"/>
          <w:i/>
          <w:iCs/>
          <w:sz w:val="20"/>
          <w:szCs w:val="20"/>
          <w:lang w:val="bg-BG"/>
        </w:rPr>
        <w:t>Продуктът е комбинация от няколко вещества, поради това е невъзможно да се предвиди устойчивостта на материала предварително. Преди употреба ръкавиците трябва да се тестват</w:t>
      </w:r>
      <w:r w:rsidR="006824A8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5D1960" w:rsidRPr="00D26A43" w:rsidRDefault="005D1960" w:rsidP="005D1960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3F3E51" w:rsidRPr="00D26A43" w:rsidRDefault="003F3E51" w:rsidP="005D1960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5D1960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Време за проникване на износването в материала на ръкавиците</w:t>
      </w:r>
    </w:p>
    <w:p w:rsidR="00C43A69" w:rsidRPr="00265721" w:rsidRDefault="005D1960" w:rsidP="00C43A69">
      <w:pPr>
        <w:widowControl w:val="0"/>
        <w:autoSpaceDE w:val="0"/>
        <w:autoSpaceDN w:val="0"/>
        <w:adjustRightInd w:val="0"/>
        <w:spacing w:after="0" w:line="223" w:lineRule="exact"/>
        <w:ind w:left="453" w:right="124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Данни за точното време за проникване на въздействието на продукта </w:t>
      </w:r>
      <w:r w:rsidR="00C43A69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в материала следва да бъдат получени от производителя</w:t>
      </w:r>
      <w:r w:rsidR="006824A8" w:rsidRPr="00265721">
        <w:rPr>
          <w:rFonts w:ascii="Times New Roman" w:hAnsi="Times New Roman"/>
          <w:i/>
          <w:iCs/>
          <w:spacing w:val="5"/>
          <w:sz w:val="20"/>
          <w:szCs w:val="20"/>
          <w:lang w:val="bg-BG"/>
        </w:rPr>
        <w:t xml:space="preserve"> </w:t>
      </w:r>
      <w:r w:rsidR="00C43A69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на предпазните ръкавици и изискванията в това отношение трябва да се спазват</w:t>
      </w:r>
      <w:r w:rsidR="00B17BF5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204591" w:rsidRPr="00D26A43" w:rsidRDefault="00204591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8206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6824A8" w:rsidRPr="00265721" w:rsidRDefault="006824A8" w:rsidP="00C43A69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C43A69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очите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</w:p>
    <w:p w:rsidR="003F3E51" w:rsidRPr="00D26A43" w:rsidRDefault="006824A8" w:rsidP="003F3E51">
      <w:pPr>
        <w:widowControl w:val="0"/>
        <w:autoSpaceDE w:val="0"/>
        <w:autoSpaceDN w:val="0"/>
        <w:adjustRightInd w:val="0"/>
        <w:spacing w:after="0" w:line="240" w:lineRule="auto"/>
        <w:ind w:left="453" w:right="4728"/>
        <w:jc w:val="both"/>
        <w:rPr>
          <w:rFonts w:ascii="Times New Roman" w:hAnsi="Times New Roman"/>
          <w:sz w:val="20"/>
          <w:szCs w:val="20"/>
          <w:lang w:val="ru-RU"/>
        </w:rPr>
      </w:pPr>
      <w:r w:rsidRPr="00265721">
        <w:rPr>
          <w:rFonts w:ascii="Times New Roman" w:hAnsi="Times New Roman"/>
          <w:noProof/>
          <w:position w:val="-32"/>
          <w:sz w:val="11"/>
          <w:szCs w:val="11"/>
          <w:lang w:val="bg-BG" w:eastAsia="bg-BG"/>
        </w:rPr>
        <w:drawing>
          <wp:inline distT="0" distB="0" distL="0" distR="0" wp14:anchorId="5712F05E" wp14:editId="0C9C26CF">
            <wp:extent cx="504825" cy="497205"/>
            <wp:effectExtent l="0" t="0" r="9525" b="0"/>
            <wp:docPr id="3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721">
        <w:rPr>
          <w:rFonts w:ascii="Times New Roman" w:hAnsi="Times New Roman"/>
          <w:sz w:val="20"/>
          <w:szCs w:val="20"/>
          <w:lang w:val="bg-BG"/>
        </w:rPr>
        <w:t xml:space="preserve">  </w:t>
      </w:r>
      <w:r w:rsidR="00C43A69" w:rsidRPr="00265721">
        <w:rPr>
          <w:rFonts w:ascii="Times New Roman" w:hAnsi="Times New Roman"/>
          <w:i/>
          <w:iCs/>
          <w:sz w:val="20"/>
          <w:szCs w:val="20"/>
          <w:lang w:val="bg-BG"/>
        </w:rPr>
        <w:t>Плътно прилепващи предпазни очила</w:t>
      </w:r>
    </w:p>
    <w:p w:rsidR="003F3E51" w:rsidRPr="00D26A43" w:rsidRDefault="003F3E51" w:rsidP="003F3E51">
      <w:pPr>
        <w:widowControl w:val="0"/>
        <w:autoSpaceDE w:val="0"/>
        <w:autoSpaceDN w:val="0"/>
        <w:adjustRightInd w:val="0"/>
        <w:spacing w:after="0" w:line="240" w:lineRule="auto"/>
        <w:ind w:left="453" w:right="4728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6824A8" w:rsidRPr="00265721" w:rsidRDefault="006824A8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9. ФИЗИЧНИ И ХИМИЧНИ СВОЙСТВА</w:t>
      </w:r>
    </w:p>
    <w:p w:rsidR="006824A8" w:rsidRPr="00E3426C" w:rsidRDefault="006824A8" w:rsidP="00C63DD3">
      <w:pPr>
        <w:spacing w:after="0"/>
        <w:rPr>
          <w:rFonts w:ascii="Arial Narrow" w:hAnsi="Arial Narrow"/>
          <w:b/>
          <w:sz w:val="10"/>
          <w:szCs w:val="10"/>
          <w:lang w:val="bg-BG"/>
        </w:rPr>
      </w:pPr>
    </w:p>
    <w:tbl>
      <w:tblPr>
        <w:tblW w:w="0" w:type="auto"/>
        <w:tblInd w:w="1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14"/>
      </w:tblGrid>
      <w:tr w:rsidR="006824A8" w:rsidRPr="00265721" w:rsidTr="003F3E51">
        <w:trPr>
          <w:trHeight w:hRule="exact" w:val="337"/>
        </w:trPr>
        <w:tc>
          <w:tcPr>
            <w:tcW w:w="0" w:type="auto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3F3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C43A69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Обща информация</w:t>
            </w:r>
          </w:p>
        </w:tc>
      </w:tr>
      <w:tr w:rsidR="006824A8" w:rsidRPr="00265721" w:rsidTr="003F3E51">
        <w:trPr>
          <w:trHeight w:hRule="exact" w:val="790"/>
        </w:trPr>
        <w:tc>
          <w:tcPr>
            <w:tcW w:w="0" w:type="auto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B82C01" w:rsidP="003F3E51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Агрегатно състояние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59322C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Течност</w:t>
            </w:r>
          </w:p>
          <w:p w:rsidR="006824A8" w:rsidRPr="00265721" w:rsidRDefault="0059322C" w:rsidP="003F3E51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Цвят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Съгласно продуктовата спецификация</w:t>
            </w:r>
          </w:p>
          <w:p w:rsidR="006824A8" w:rsidRPr="00265721" w:rsidRDefault="0059322C" w:rsidP="003F3E51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Мирис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Характерен</w:t>
            </w:r>
          </w:p>
        </w:tc>
      </w:tr>
      <w:tr w:rsidR="006824A8" w:rsidRPr="00D26A43" w:rsidTr="003F3E51">
        <w:trPr>
          <w:trHeight w:hRule="exact" w:val="788"/>
        </w:trPr>
        <w:tc>
          <w:tcPr>
            <w:tcW w:w="0" w:type="auto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3F3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55373A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Промяна в агрегатното състояние</w:t>
            </w:r>
          </w:p>
          <w:p w:rsidR="006824A8" w:rsidRPr="00265721" w:rsidRDefault="0055373A" w:rsidP="003F3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Точка на топене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/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Температурен интервал на топене</w:t>
            </w:r>
            <w:r w:rsidR="006824A8" w:rsidRPr="00265721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 Неопределени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  <w:p w:rsidR="006824A8" w:rsidRPr="00265721" w:rsidRDefault="0055373A" w:rsidP="003F3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Точка на кипене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/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Граници на кипене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: 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pacing w:val="15"/>
                <w:sz w:val="20"/>
                <w:szCs w:val="20"/>
                <w:lang w:val="bg-BG" w:eastAsia="bg-BG"/>
              </w:rPr>
              <w:t xml:space="preserve"> 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1</w:t>
            </w:r>
            <w:r w:rsidR="008977F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24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6824A8" w:rsidRPr="00265721" w:rsidTr="003F3E51">
        <w:trPr>
          <w:trHeight w:hRule="exact" w:val="338"/>
        </w:trPr>
        <w:tc>
          <w:tcPr>
            <w:tcW w:w="0" w:type="auto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3F3E51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55373A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възпламеняване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8977F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27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°C</w:t>
            </w:r>
          </w:p>
        </w:tc>
      </w:tr>
      <w:tr w:rsidR="006824A8" w:rsidRPr="00265721" w:rsidTr="003F3E51">
        <w:trPr>
          <w:trHeight w:hRule="exact" w:val="338"/>
        </w:trPr>
        <w:tc>
          <w:tcPr>
            <w:tcW w:w="0" w:type="auto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3F3E51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55373A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запалване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370°C</w:t>
            </w:r>
          </w:p>
        </w:tc>
      </w:tr>
      <w:tr w:rsidR="006824A8" w:rsidRPr="00D26A43" w:rsidTr="003F3E51">
        <w:trPr>
          <w:trHeight w:hRule="exact" w:val="338"/>
        </w:trPr>
        <w:tc>
          <w:tcPr>
            <w:tcW w:w="0" w:type="auto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3F3E51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lastRenderedPageBreak/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="00B17BF5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Самозапали</w:t>
            </w:r>
            <w:r w:rsidR="00B2036E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мост</w:t>
            </w:r>
            <w:proofErr w:type="spellEnd"/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55373A" w:rsidRPr="00265721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>Продуктът не е самозапалим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6824A8" w:rsidRPr="00D26A43" w:rsidTr="003F3E51">
        <w:trPr>
          <w:trHeight w:hRule="exact" w:val="564"/>
        </w:trPr>
        <w:tc>
          <w:tcPr>
            <w:tcW w:w="0" w:type="auto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114262">
            <w:pPr>
              <w:widowControl w:val="0"/>
              <w:tabs>
                <w:tab w:val="left" w:pos="3007"/>
              </w:tabs>
              <w:autoSpaceDE w:val="0"/>
              <w:autoSpaceDN w:val="0"/>
              <w:adjustRightInd w:val="0"/>
              <w:spacing w:after="0" w:line="240" w:lineRule="auto"/>
              <w:ind w:hanging="2718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55373A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Опасност от експлозия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114262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="00114262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114262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Опасност от експлозия:</w:t>
            </w:r>
            <w:r w:rsidR="0011426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            </w:t>
            </w:r>
            <w:r w:rsidR="00B17BF5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>Няма опасност от експлозия</w:t>
            </w:r>
            <w:r w:rsidRPr="00B17BF5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. </w:t>
            </w:r>
            <w:r w:rsidR="00B82C01" w:rsidRPr="00B17BF5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Въпреки това обаче, е възможно образуване на </w:t>
            </w:r>
            <w:r w:rsidR="00114262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                                                                                     </w:t>
            </w:r>
            <w:r w:rsidR="00B17BF5" w:rsidRPr="00B17BF5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>избухливи пари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6824A8" w:rsidRPr="00265721" w:rsidTr="003F3E51">
        <w:trPr>
          <w:trHeight w:hRule="exact" w:val="788"/>
        </w:trPr>
        <w:tc>
          <w:tcPr>
            <w:tcW w:w="0" w:type="auto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3F3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8D6D1C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Граници на експлозивност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</w:p>
          <w:p w:rsidR="006824A8" w:rsidRPr="00265721" w:rsidRDefault="008D6D1C" w:rsidP="003F3E51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Долна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1.</w:t>
            </w:r>
            <w:r w:rsidR="0011426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2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Vol</w:t>
            </w:r>
            <w:proofErr w:type="spellEnd"/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 xml:space="preserve"> %</w:t>
            </w:r>
          </w:p>
          <w:p w:rsidR="006824A8" w:rsidRPr="00265721" w:rsidRDefault="008D6D1C" w:rsidP="003F3E51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Горна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8977F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7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.5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Vol</w:t>
            </w:r>
            <w:proofErr w:type="spellEnd"/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 xml:space="preserve"> %</w:t>
            </w:r>
          </w:p>
        </w:tc>
      </w:tr>
      <w:tr w:rsidR="006824A8" w:rsidRPr="00D26A43" w:rsidTr="003F3E51">
        <w:trPr>
          <w:trHeight w:hRule="exact" w:val="338"/>
        </w:trPr>
        <w:tc>
          <w:tcPr>
            <w:tcW w:w="0" w:type="auto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3F3E51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8D6D1C" w:rsidRPr="00265721">
              <w:rPr>
                <w:rFonts w:ascii="Times New Roman" w:eastAsiaTheme="minorEastAsia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 xml:space="preserve">Парно налягане при 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20°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C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8977F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10.7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hPa</w:t>
            </w:r>
            <w:proofErr w:type="spellEnd"/>
          </w:p>
        </w:tc>
      </w:tr>
      <w:tr w:rsidR="006824A8" w:rsidRPr="008977F2" w:rsidTr="003F3E51">
        <w:trPr>
          <w:trHeight w:hRule="exact" w:val="338"/>
        </w:trPr>
        <w:tc>
          <w:tcPr>
            <w:tcW w:w="0" w:type="auto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04591" w:rsidRDefault="006824A8" w:rsidP="00114262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8D6D1C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Плътност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11426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 xml:space="preserve"> 1.72-1.78 </w:t>
            </w:r>
            <w:r w:rsidR="0020459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eastAsia="bg-BG"/>
              </w:rPr>
              <w:t>g/cm</w:t>
            </w:r>
            <w:r w:rsidR="00204591" w:rsidRPr="00204591">
              <w:rPr>
                <w:rFonts w:ascii="Times New Roman" w:eastAsiaTheme="minorEastAsia" w:hAnsi="Times New Roman"/>
                <w:i/>
                <w:iCs/>
                <w:sz w:val="20"/>
                <w:szCs w:val="20"/>
                <w:vertAlign w:val="superscript"/>
                <w:lang w:eastAsia="bg-BG"/>
              </w:rPr>
              <w:t>3</w:t>
            </w:r>
          </w:p>
        </w:tc>
      </w:tr>
      <w:tr w:rsidR="006824A8" w:rsidRPr="00D26A43" w:rsidTr="003F3E51">
        <w:trPr>
          <w:trHeight w:hRule="exact" w:val="563"/>
        </w:trPr>
        <w:tc>
          <w:tcPr>
            <w:tcW w:w="0" w:type="auto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3F3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6308F1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Разтворимост във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/ </w:t>
            </w:r>
            <w:r w:rsidR="00F53F7B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Възможност</w:t>
            </w:r>
            <w:r w:rsidR="006308F1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за смесване</w:t>
            </w:r>
          </w:p>
          <w:p w:rsidR="006824A8" w:rsidRPr="00265721" w:rsidRDefault="006308F1" w:rsidP="003F3E51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вода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Невъзможен или труден за смесване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114262" w:rsidRPr="00D26A43" w:rsidTr="00114262">
        <w:trPr>
          <w:trHeight w:hRule="exact" w:val="764"/>
        </w:trPr>
        <w:tc>
          <w:tcPr>
            <w:tcW w:w="0" w:type="auto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114262" w:rsidRPr="00265721" w:rsidRDefault="00114262" w:rsidP="0027428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разтворители:</w:t>
            </w:r>
          </w:p>
          <w:p w:rsidR="00114262" w:rsidRPr="00265721" w:rsidRDefault="00114262" w:rsidP="0027428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Органични разтворители: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17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  <w:p w:rsidR="00114262" w:rsidRPr="00265721" w:rsidRDefault="00114262" w:rsidP="00114262">
            <w:pPr>
              <w:widowControl w:val="0"/>
              <w:tabs>
                <w:tab w:val="left" w:pos="300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Летливи органични съединения (VOC) (ЕО)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17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.0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</w:tc>
      </w:tr>
      <w:tr w:rsidR="00114262" w:rsidRPr="008977F2" w:rsidTr="003F3E51">
        <w:trPr>
          <w:trHeight w:hRule="exact" w:val="338"/>
        </w:trPr>
        <w:tc>
          <w:tcPr>
            <w:tcW w:w="0" w:type="auto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114262" w:rsidRPr="00265721" w:rsidRDefault="00114262" w:rsidP="0011426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твърди вещества: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  <w:t xml:space="preserve"> </w:t>
            </w:r>
            <w:r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83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</w:tc>
      </w:tr>
    </w:tbl>
    <w:p w:rsidR="00DD7E22" w:rsidRPr="00E3426C" w:rsidRDefault="00DD7E22" w:rsidP="00C63DD3">
      <w:pPr>
        <w:spacing w:after="0"/>
        <w:rPr>
          <w:rFonts w:ascii="Arial Narrow" w:hAnsi="Arial Narrow"/>
          <w:b/>
          <w:sz w:val="24"/>
        </w:rPr>
      </w:pPr>
    </w:p>
    <w:p w:rsidR="006824A8" w:rsidRPr="00265721" w:rsidRDefault="006824A8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 xml:space="preserve">10. СТАБИЛНОСТ И </w:t>
      </w:r>
      <w:r w:rsidR="00DF760C" w:rsidRPr="00265721">
        <w:rPr>
          <w:rFonts w:ascii="Times New Roman" w:hAnsi="Times New Roman"/>
          <w:b/>
          <w:sz w:val="24"/>
          <w:lang w:val="bg-BG"/>
        </w:rPr>
        <w:t>РЕАКТИВНОСТ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82C61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Топлинно разпадане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/ </w:t>
      </w:r>
      <w:r w:rsidR="00B2036E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условия</w:t>
      </w:r>
      <w:r w:rsidR="00F82C61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,</w:t>
      </w:r>
      <w:r w:rsidR="00B2036E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които трябва да се избягват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="00F82C61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вероятност от разпадане, ако се използва съобразно спецификациите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F760C" w:rsidRPr="00265721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Материали, които трябва да се избягват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Default="006824A8" w:rsidP="006824A8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F760C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Опасни реакции</w:t>
      </w:r>
      <w:r w:rsidR="00F82C61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F760C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 са известни опасни реакции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D26A43" w:rsidRDefault="00DD7E22" w:rsidP="003F3E51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DD7E2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Опасни продукти от химическо разлагане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 Не са известни о</w:t>
      </w:r>
      <w:r w:rsidRPr="00DD7E2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пасни продукти от химическо разлагане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3F3E51" w:rsidRPr="00D26A43" w:rsidRDefault="003F3E51" w:rsidP="003F3E51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</w:p>
    <w:p w:rsidR="006824A8" w:rsidRPr="00265721" w:rsidRDefault="006824A8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11. ТОКСИКОЛОГИЧНА ИНФОРМАЦИЯ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207CC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Остра токсичност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: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10" w:after="0" w:line="50" w:lineRule="exact"/>
        <w:ind w:right="-20"/>
        <w:rPr>
          <w:rFonts w:ascii="Times New Roman" w:hAnsi="Times New Roman"/>
          <w:color w:val="000000"/>
          <w:sz w:val="5"/>
          <w:szCs w:val="5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0"/>
        <w:gridCol w:w="709"/>
        <w:gridCol w:w="5196"/>
      </w:tblGrid>
      <w:tr w:rsidR="006824A8" w:rsidRPr="00D26A43" w:rsidTr="006824A8">
        <w:trPr>
          <w:trHeight w:hRule="exact" w:val="282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4E42AB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4E42AB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Релевантни за категоризацията стойности на</w:t>
            </w:r>
            <w:r w:rsidR="004E42AB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 xml:space="preserve">LD/LC50 </w:t>
            </w:r>
            <w:r w:rsidR="004E42AB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(летална доза/летална концентрация)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:</w:t>
            </w:r>
          </w:p>
        </w:tc>
      </w:tr>
      <w:tr w:rsidR="006824A8" w:rsidRPr="00265721" w:rsidTr="006824A8">
        <w:trPr>
          <w:trHeight w:hRule="exact" w:val="281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4E42AB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1330-20-7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4E42AB" w:rsidRPr="00265721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ксилен</w:t>
            </w:r>
            <w:proofErr w:type="spellEnd"/>
          </w:p>
        </w:tc>
      </w:tr>
      <w:tr w:rsidR="006824A8" w:rsidRPr="00D26A43" w:rsidTr="00D050F2">
        <w:trPr>
          <w:trHeight w:hRule="exact" w:val="541"/>
        </w:trPr>
        <w:tc>
          <w:tcPr>
            <w:tcW w:w="3290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D050F2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При поглъщане</w:t>
            </w:r>
          </w:p>
          <w:p w:rsidR="006824A8" w:rsidRPr="00265721" w:rsidRDefault="00D050F2" w:rsidP="006824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3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При контакт с кожата</w:t>
            </w:r>
          </w:p>
        </w:tc>
        <w:tc>
          <w:tcPr>
            <w:tcW w:w="709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LD50</w:t>
            </w:r>
          </w:p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LD50</w:t>
            </w:r>
          </w:p>
        </w:tc>
        <w:tc>
          <w:tcPr>
            <w:tcW w:w="5196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430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mg</w:t>
            </w:r>
            <w:proofErr w:type="spellEnd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kg</w:t>
            </w:r>
            <w:proofErr w:type="spellEnd"/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 w:rsidR="00D050F2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плъх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)</w:t>
            </w:r>
          </w:p>
          <w:p w:rsidR="006824A8" w:rsidRPr="00265721" w:rsidRDefault="006824A8" w:rsidP="00D050F2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200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mg</w:t>
            </w:r>
            <w:proofErr w:type="spellEnd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kg</w:t>
            </w:r>
            <w:proofErr w:type="spellEnd"/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 w:rsidR="00D050F2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заек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)</w:t>
            </w:r>
          </w:p>
        </w:tc>
      </w:tr>
    </w:tbl>
    <w:p w:rsidR="009F64A8" w:rsidRPr="00D26A43" w:rsidRDefault="009F64A8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i/>
          <w:iCs/>
          <w:sz w:val="10"/>
          <w:szCs w:val="1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4E42AB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Първоначално дразнещо действие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</w:p>
    <w:p w:rsidR="006824A8" w:rsidRPr="00265721" w:rsidRDefault="006824A8" w:rsidP="009F6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4E42AB" w:rsidRPr="00265721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>върху кожата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: </w:t>
      </w:r>
      <w:r w:rsidR="009F64A8" w:rsidRPr="009F64A8">
        <w:rPr>
          <w:rFonts w:ascii="Times New Roman" w:hAnsi="Times New Roman"/>
          <w:i/>
          <w:iCs/>
          <w:sz w:val="20"/>
          <w:szCs w:val="20"/>
          <w:lang w:val="bg-BG"/>
        </w:rPr>
        <w:t>Няма дразнещо действие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4E42AB" w:rsidRPr="00265721">
        <w:rPr>
          <w:rFonts w:ascii="Times New Roman" w:hAnsi="Times New Roman"/>
          <w:b/>
          <w:i/>
          <w:iCs/>
          <w:spacing w:val="1"/>
          <w:sz w:val="20"/>
          <w:szCs w:val="20"/>
          <w:lang w:val="bg-BG"/>
        </w:rPr>
        <w:t>върху очите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="004E42AB" w:rsidRPr="00265721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дразнещо действие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E3426C" w:rsidRPr="00D26A43" w:rsidRDefault="006824A8" w:rsidP="00E3426C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proofErr w:type="spellStart"/>
      <w:r w:rsidR="004E42AB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Сенсибилизация</w:t>
      </w:r>
      <w:proofErr w:type="spellEnd"/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 xml:space="preserve"> </w:t>
      </w:r>
      <w:r w:rsidR="004E42AB" w:rsidRPr="00265721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 xml:space="preserve">Не </w:t>
      </w:r>
      <w:r w:rsidR="00F53F7B" w:rsidRPr="00265721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>е</w:t>
      </w:r>
      <w:r w:rsidR="004E42AB" w:rsidRPr="00265721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 xml:space="preserve"> известн</w:t>
      </w:r>
      <w:r w:rsidR="00F53F7B" w:rsidRPr="00265721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>о сенсибилизиращо действие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E3426C" w:rsidRPr="00D26A43" w:rsidRDefault="00E3426C" w:rsidP="00E3426C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ru-RU"/>
        </w:rPr>
      </w:pPr>
    </w:p>
    <w:p w:rsidR="006824A8" w:rsidRPr="00265721" w:rsidRDefault="006824A8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12. ИНФОРМАЦИЯ ЗА ОКОЛНАТА СРЕДА</w:t>
      </w:r>
    </w:p>
    <w:p w:rsidR="0016532F" w:rsidRPr="003F3E51" w:rsidRDefault="0016532F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10"/>
          <w:szCs w:val="1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A04A2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екологична информация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436AA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Общи указания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7F2247" w:rsidP="007F2247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Клас на опасност по отношение на водите 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</w:t>
      </w:r>
      <w:r w:rsidR="006824A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824A8" w:rsidRPr="00265721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>(</w:t>
      </w:r>
      <w:r w:rsidR="0016532F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 xml:space="preserve">по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немското законодателство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)</w:t>
      </w:r>
      <w:r w:rsidR="006824A8" w:rsidRPr="00265721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 xml:space="preserve"> </w:t>
      </w:r>
      <w:r w:rsidR="006824A8" w:rsidRPr="00265721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>(</w:t>
      </w:r>
      <w:r w:rsidR="0016532F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С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обствена класификация</w:t>
      </w:r>
      <w:r w:rsidR="006824A8" w:rsidRPr="00265721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</w:t>
      </w:r>
      <w:r w:rsidR="006824A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водата</w:t>
      </w:r>
    </w:p>
    <w:p w:rsidR="006E1506" w:rsidRDefault="007F2247" w:rsidP="00AD566E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допуска попадането на продукта в подпочвените води, водни басейни и канализационната мрежа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. </w:t>
      </w:r>
      <w:r w:rsidR="0091686C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питейната вода, дори при про</w:t>
      </w:r>
      <w:r w:rsidR="0016532F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</w:t>
      </w:r>
      <w:r w:rsidR="0091686C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икване в малки количества в почвата</w:t>
      </w:r>
      <w:r w:rsidR="00FE2BE4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FE2BE4" w:rsidRPr="00D26A43" w:rsidRDefault="00FE2BE4" w:rsidP="00AD566E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</w:p>
    <w:p w:rsidR="006824A8" w:rsidRPr="00265721" w:rsidRDefault="006824A8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13. ТРЕТИРАНЕ НА ОТПАДЪЦИТЕ</w:t>
      </w:r>
    </w:p>
    <w:p w:rsidR="0016532F" w:rsidRDefault="0016532F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326FB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Продукт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326FB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Препоръки </w:t>
      </w:r>
    </w:p>
    <w:p w:rsidR="006824A8" w:rsidRPr="00265721" w:rsidRDefault="004326FB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депонира заедно с битови отпадъци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6824A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допуска попадането на продукта в канализационната мрежа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326FB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Замърсени опаковки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326FB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Препоръки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326FB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Депонирането следва да се извършва в съответствие с официалните</w:t>
      </w:r>
      <w:r w:rsidR="00786D5F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нормативни</w:t>
      </w:r>
      <w:r w:rsidR="004326FB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разпоредби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E1506" w:rsidRDefault="006E1506" w:rsidP="006824A8">
      <w:pPr>
        <w:spacing w:after="0"/>
        <w:rPr>
          <w:rFonts w:ascii="Arial Narrow" w:hAnsi="Arial Narrow"/>
          <w:b/>
          <w:sz w:val="24"/>
          <w:lang w:val="ru-RU"/>
        </w:rPr>
      </w:pPr>
    </w:p>
    <w:p w:rsidR="00FE2BE4" w:rsidRPr="00D26A43" w:rsidRDefault="00FE2BE4" w:rsidP="006824A8">
      <w:pPr>
        <w:spacing w:after="0"/>
        <w:rPr>
          <w:rFonts w:ascii="Arial Narrow" w:hAnsi="Arial Narrow"/>
          <w:b/>
          <w:sz w:val="24"/>
          <w:lang w:val="ru-RU"/>
        </w:rPr>
      </w:pPr>
    </w:p>
    <w:p w:rsidR="006824A8" w:rsidRPr="00265721" w:rsidRDefault="006824A8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lastRenderedPageBreak/>
        <w:t xml:space="preserve">14. ИНФОРМАЦИЯ ЗА ТРАНСПОРТИРАНЕ 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0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0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Сухопътен и железопътен транспорт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ADR/RID 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(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трансгранично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3" w:after="0" w:line="110" w:lineRule="exact"/>
        <w:ind w:right="-20"/>
        <w:rPr>
          <w:rFonts w:ascii="Times New Roman" w:hAnsi="Times New Roman"/>
          <w:color w:val="000000"/>
          <w:sz w:val="11"/>
          <w:szCs w:val="11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noProof/>
          <w:color w:val="000000"/>
          <w:sz w:val="11"/>
          <w:szCs w:val="11"/>
          <w:lang w:val="bg-BG" w:eastAsia="bg-BG"/>
        </w:rPr>
        <w:drawing>
          <wp:inline distT="0" distB="0" distL="0" distR="0" wp14:anchorId="3A80E139" wp14:editId="7D4D25BD">
            <wp:extent cx="504825" cy="504825"/>
            <wp:effectExtent l="0" t="0" r="9525" b="9525"/>
            <wp:docPr id="3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4A8" w:rsidRPr="00265721" w:rsidRDefault="006824A8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Клас на опасност по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ADR/RID: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КЛАС 3. </w:t>
      </w:r>
      <w:proofErr w:type="spellStart"/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Запалими</w:t>
      </w:r>
      <w:proofErr w:type="spellEnd"/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течни вещества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Код за опасност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(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по </w:t>
      </w:r>
      <w:proofErr w:type="spellStart"/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Кемплер</w:t>
      </w:r>
      <w:proofErr w:type="spellEnd"/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3</w:t>
      </w:r>
      <w:r w:rsidR="00DD7E2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0</w:t>
      </w:r>
    </w:p>
    <w:p w:rsidR="006824A8" w:rsidRPr="00F97272" w:rsidRDefault="006824A8" w:rsidP="00F97272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 по списъка на ООН</w:t>
      </w:r>
      <w:r w:rsidR="00E338E7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UN-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номер)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2036ED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/>
        </w:rPr>
        <w:t>1993</w:t>
      </w:r>
    </w:p>
    <w:p w:rsidR="006824A8" w:rsidRPr="00265721" w:rsidRDefault="006824A8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Група опаковка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</w:t>
      </w:r>
      <w:r w:rsidR="00DD7E22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</w:t>
      </w:r>
    </w:p>
    <w:p w:rsidR="006824A8" w:rsidRPr="00265721" w:rsidRDefault="006824A8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 на опасност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2036ED" w:rsidRPr="002E6014" w:rsidRDefault="006824A8" w:rsidP="002036ED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 на стоките</w:t>
      </w:r>
      <w:r w:rsidR="006C6EAB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="006C6EAB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 xml:space="preserve"> </w:t>
      </w:r>
      <w:r w:rsidR="006C6EAB" w:rsidRPr="006C6EAB">
        <w:rPr>
          <w:rFonts w:ascii="Times New Roman" w:hAnsi="Times New Roman"/>
          <w:bCs/>
          <w:i/>
          <w:iCs/>
          <w:color w:val="000000"/>
          <w:sz w:val="20"/>
          <w:szCs w:val="20"/>
        </w:rPr>
        <w:t>1993</w:t>
      </w:r>
      <w:r w:rsidR="006C6EAB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 xml:space="preserve"> </w:t>
      </w:r>
      <w:r w:rsidR="002036ED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ЗАПАЛИМА ТЕЧНОСТ,</w:t>
      </w:r>
      <w:r w:rsidR="002036ED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036ED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др. указания</w:t>
      </w:r>
      <w:r w:rsidR="002036ED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036ED" w:rsidRPr="004F7FC0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(</w:t>
      </w:r>
      <w:r w:rsidR="002036ED" w:rsidRPr="002E6014">
        <w:rPr>
          <w:rFonts w:ascii="Times New Roman" w:hAnsi="Times New Roman"/>
          <w:i/>
          <w:iCs/>
          <w:sz w:val="20"/>
          <w:szCs w:val="20"/>
          <w:lang w:val="bg-BG"/>
        </w:rPr>
        <w:t>БУТИЛОВИ АЦЕТАТИ</w:t>
      </w:r>
      <w:r w:rsidR="002036ED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, </w:t>
      </w:r>
      <w:r w:rsidR="002036ED" w:rsidRPr="004F7FC0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КСИЛЕНИ</w:t>
      </w:r>
      <w:r w:rsidR="002036ED" w:rsidRPr="002E6014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)</w:t>
      </w:r>
    </w:p>
    <w:p w:rsidR="006824A8" w:rsidRPr="00F97272" w:rsidRDefault="006824A8" w:rsidP="00F97272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</w:p>
    <w:p w:rsidR="006824A8" w:rsidRPr="00265721" w:rsidRDefault="006824A8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Морски транспорт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IMDG:</w:t>
      </w:r>
    </w:p>
    <w:p w:rsidR="006824A8" w:rsidRPr="00265721" w:rsidRDefault="006824A8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6824A8" w:rsidRPr="00265721" w:rsidRDefault="006824A8" w:rsidP="006824A8">
      <w:pPr>
        <w:spacing w:after="0"/>
        <w:ind w:firstLine="426"/>
        <w:rPr>
          <w:rFonts w:ascii="Arial Narrow" w:hAnsi="Arial Narrow"/>
          <w:b/>
          <w:sz w:val="24"/>
          <w:lang w:val="bg-BG"/>
        </w:rPr>
      </w:pPr>
      <w:r w:rsidRPr="00265721">
        <w:rPr>
          <w:rFonts w:ascii="Times New Roman" w:hAnsi="Times New Roman"/>
          <w:noProof/>
          <w:color w:val="000000"/>
          <w:sz w:val="11"/>
          <w:szCs w:val="11"/>
          <w:lang w:val="bg-BG" w:eastAsia="bg-BG"/>
        </w:rPr>
        <w:drawing>
          <wp:inline distT="0" distB="0" distL="0" distR="0" wp14:anchorId="13ADC24B" wp14:editId="0C0369D4">
            <wp:extent cx="504825" cy="504825"/>
            <wp:effectExtent l="0" t="0" r="9525" b="9525"/>
            <wp:docPr id="3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4A8" w:rsidRPr="00DD7E22" w:rsidRDefault="006824A8" w:rsidP="006824A8">
      <w:pPr>
        <w:spacing w:after="0"/>
        <w:rPr>
          <w:rFonts w:ascii="Arial Narrow" w:hAnsi="Arial Narrow"/>
          <w:b/>
          <w:sz w:val="12"/>
          <w:szCs w:val="12"/>
          <w:lang w:val="bg-BG"/>
        </w:rPr>
      </w:pP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07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 на опасност</w:t>
      </w:r>
      <w:r w:rsidR="006E1506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IMDG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6824A8" w:rsidRPr="00F97272" w:rsidRDefault="006824A8" w:rsidP="00F97272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 по списъка на ООН (UN-номер)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93E4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/>
        </w:rPr>
        <w:t>1993</w:t>
      </w: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Група опаковка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DD7E22" w:rsidRPr="00DD7E2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III</w:t>
      </w:r>
      <w:r w:rsidR="00DD7E2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EMS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F-E,S-E</w:t>
      </w: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•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Статус на замърсителя на морските басейни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6E1506"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</w:t>
      </w:r>
    </w:p>
    <w:p w:rsidR="006824A8" w:rsidRPr="00265721" w:rsidRDefault="006824A8" w:rsidP="00F97272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Точното име на пратката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 xml:space="preserve"> </w:t>
      </w:r>
      <w:r w:rsidR="00793E4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ЗАПАЛИМА ТЕЧНОСТ,</w:t>
      </w:r>
      <w:r w:rsidR="00793E4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93E4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др. указания</w:t>
      </w:r>
      <w:r w:rsidR="00793E4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93E48" w:rsidRPr="004F7FC0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(</w:t>
      </w:r>
      <w:r w:rsidR="00793E48" w:rsidRPr="002E6014">
        <w:rPr>
          <w:rFonts w:ascii="Times New Roman" w:hAnsi="Times New Roman"/>
          <w:i/>
          <w:iCs/>
          <w:sz w:val="20"/>
          <w:szCs w:val="20"/>
          <w:lang w:val="bg-BG"/>
        </w:rPr>
        <w:t>БУТИЛОВИ АЦЕТАТИ</w:t>
      </w:r>
      <w:r w:rsidR="00793E4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, </w:t>
      </w:r>
      <w:r w:rsidR="00793E48" w:rsidRPr="004F7FC0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КСИЛЕНИ</w:t>
      </w:r>
      <w:r w:rsidR="00793E48" w:rsidRPr="002E6014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)</w:t>
      </w:r>
    </w:p>
    <w:p w:rsidR="00E3426C" w:rsidRPr="00D26A43" w:rsidRDefault="00E3426C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/>
        </w:rPr>
      </w:pPr>
    </w:p>
    <w:p w:rsidR="00E3426C" w:rsidRPr="00D26A43" w:rsidRDefault="00E3426C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Въздушен транспорт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ICAO-TI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IATA-DGR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3" w:after="0" w:line="110" w:lineRule="exact"/>
        <w:ind w:right="-20"/>
        <w:rPr>
          <w:rFonts w:ascii="Times New Roman" w:hAnsi="Times New Roman"/>
          <w:color w:val="000000"/>
          <w:sz w:val="11"/>
          <w:szCs w:val="11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noProof/>
          <w:color w:val="000000"/>
          <w:sz w:val="11"/>
          <w:szCs w:val="11"/>
          <w:lang w:val="bg-BG" w:eastAsia="bg-BG"/>
        </w:rPr>
        <w:drawing>
          <wp:inline distT="0" distB="0" distL="0" distR="0" wp14:anchorId="79FF8E6D" wp14:editId="5C07F670">
            <wp:extent cx="504825" cy="504825"/>
            <wp:effectExtent l="0" t="0" r="9525" b="9525"/>
            <wp:docPr id="3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i/>
          <w:iCs/>
          <w:color w:val="000000"/>
          <w:spacing w:val="1"/>
          <w:sz w:val="20"/>
          <w:szCs w:val="20"/>
          <w:lang w:val="bg-BG"/>
        </w:rPr>
        <w:t>Клас на опасност по</w:t>
      </w:r>
      <w:r w:rsidR="006E1506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ICAO/IATA: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6824A8" w:rsidRPr="00A15AC7" w:rsidRDefault="006824A8" w:rsidP="00A15AC7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i/>
          <w:iCs/>
          <w:color w:val="000000"/>
          <w:spacing w:val="1"/>
          <w:sz w:val="20"/>
          <w:szCs w:val="20"/>
          <w:lang w:val="bg-BG"/>
        </w:rPr>
        <w:t>Номер по списъка на ООН</w:t>
      </w:r>
      <w:r w:rsidR="006E1506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UN/ID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номер)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93E4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/>
        </w:rPr>
        <w:t>1</w:t>
      </w:r>
      <w:r w:rsidR="006C6EAB">
        <w:rPr>
          <w:rFonts w:ascii="Times New Roman" w:hAnsi="Times New Roman"/>
          <w:i/>
          <w:iCs/>
          <w:color w:val="000000"/>
          <w:spacing w:val="1"/>
          <w:sz w:val="20"/>
          <w:szCs w:val="20"/>
        </w:rPr>
        <w:t>9</w:t>
      </w:r>
      <w:bookmarkStart w:id="0" w:name="_GoBack"/>
      <w:bookmarkEnd w:id="0"/>
      <w:r w:rsidR="00793E4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/>
        </w:rPr>
        <w:t>93</w:t>
      </w: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Група опаковка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DD7E22" w:rsidRPr="00DD7E2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III</w:t>
      </w:r>
    </w:p>
    <w:p w:rsidR="00C92256" w:rsidRPr="00D26A43" w:rsidRDefault="006824A8" w:rsidP="00A15AC7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Точното име на пратката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 xml:space="preserve"> </w:t>
      </w:r>
      <w:r w:rsidR="00793E4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ЗАПАЛИМА ТЕЧНОСТ,</w:t>
      </w:r>
      <w:r w:rsidR="00793E4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93E4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др. указания</w:t>
      </w:r>
      <w:r w:rsidR="00793E4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93E48" w:rsidRPr="004F7FC0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(</w:t>
      </w:r>
      <w:r w:rsidR="00793E48" w:rsidRPr="002E6014">
        <w:rPr>
          <w:rFonts w:ascii="Times New Roman" w:hAnsi="Times New Roman"/>
          <w:i/>
          <w:iCs/>
          <w:sz w:val="20"/>
          <w:szCs w:val="20"/>
          <w:lang w:val="bg-BG"/>
        </w:rPr>
        <w:t>БУТИЛОВИ АЦЕТАТИ</w:t>
      </w:r>
      <w:r w:rsidR="00793E4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, </w:t>
      </w:r>
      <w:r w:rsidR="00793E48" w:rsidRPr="004F7FC0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КСИЛЕНИ</w:t>
      </w:r>
      <w:r w:rsidR="00793E48" w:rsidRPr="002E6014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)</w:t>
      </w:r>
    </w:p>
    <w:p w:rsidR="00A15AC7" w:rsidRPr="00265721" w:rsidRDefault="00A15AC7" w:rsidP="00A15AC7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6824A8" w:rsidRPr="00D26A43" w:rsidRDefault="00C92256" w:rsidP="00A15AC7">
      <w:pPr>
        <w:spacing w:after="0"/>
        <w:ind w:left="284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UN "</w:t>
      </w:r>
      <w:proofErr w:type="spellStart"/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M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od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el</w:t>
      </w:r>
      <w:proofErr w:type="spellEnd"/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</w:t>
      </w:r>
      <w:proofErr w:type="spellStart"/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Re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g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ul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a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ti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n</w:t>
      </w:r>
      <w:proofErr w:type="spellEnd"/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":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="00793E4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UN1993,</w:t>
      </w:r>
      <w:r w:rsidR="00793E4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93E4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FLAMMABLE</w:t>
      </w:r>
      <w:r w:rsidR="00793E4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93E4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LIQUID,</w:t>
      </w:r>
      <w:r w:rsidR="00793E4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93E4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N.O.S.,</w:t>
      </w:r>
      <w:r w:rsidR="00793E4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93E4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3,</w:t>
      </w:r>
      <w:r w:rsidR="00793E4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93E4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</w:t>
      </w:r>
      <w:r w:rsidR="00793E48">
        <w:rPr>
          <w:rFonts w:ascii="Times New Roman" w:hAnsi="Times New Roman"/>
          <w:i/>
          <w:iCs/>
          <w:color w:val="000000"/>
          <w:sz w:val="20"/>
          <w:szCs w:val="20"/>
        </w:rPr>
        <w:t>I</w:t>
      </w:r>
    </w:p>
    <w:p w:rsidR="00AD566E" w:rsidRPr="00D26A43" w:rsidRDefault="00AD566E" w:rsidP="00A15AC7">
      <w:pPr>
        <w:spacing w:after="0"/>
        <w:ind w:left="284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AD566E" w:rsidRPr="00D26A43" w:rsidRDefault="00AD566E" w:rsidP="00A15AC7">
      <w:pPr>
        <w:spacing w:after="0"/>
        <w:ind w:left="284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AD566E" w:rsidRPr="00D26A43" w:rsidRDefault="00AD566E" w:rsidP="00A15AC7">
      <w:pPr>
        <w:spacing w:after="0"/>
        <w:ind w:left="284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AD566E" w:rsidRPr="00D26A43" w:rsidRDefault="00AD566E" w:rsidP="00A15AC7">
      <w:pPr>
        <w:spacing w:after="0"/>
        <w:ind w:left="284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AD566E" w:rsidRPr="00D26A43" w:rsidRDefault="00AD566E" w:rsidP="00A15AC7">
      <w:pPr>
        <w:spacing w:after="0"/>
        <w:ind w:left="284"/>
        <w:rPr>
          <w:rFonts w:ascii="Arial Narrow" w:hAnsi="Arial Narrow"/>
          <w:b/>
          <w:sz w:val="24"/>
          <w:lang w:val="bg-BG"/>
        </w:rPr>
      </w:pPr>
    </w:p>
    <w:p w:rsidR="006824A8" w:rsidRPr="00265721" w:rsidRDefault="006824A8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15. ИНФОРМАЦИЯ, СЪГЛАСНО ДЕЙСТВАЩ</w:t>
      </w:r>
      <w:r w:rsidR="00261A47" w:rsidRPr="00265721">
        <w:rPr>
          <w:rFonts w:ascii="Times New Roman" w:hAnsi="Times New Roman"/>
          <w:b/>
          <w:sz w:val="24"/>
          <w:lang w:val="bg-BG"/>
        </w:rPr>
        <w:t>АТА НОРМАТИВНА УРЕДБА</w:t>
      </w:r>
      <w:r w:rsidRPr="00265721">
        <w:rPr>
          <w:rFonts w:ascii="Times New Roman" w:hAnsi="Times New Roman"/>
          <w:b/>
          <w:sz w:val="24"/>
          <w:lang w:val="bg-BG"/>
        </w:rPr>
        <w:t xml:space="preserve"> </w: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D3E93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Етикетиране съгласно </w:t>
      </w:r>
      <w:r w:rsidR="0016532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указанията</w:t>
      </w:r>
      <w:r w:rsidR="002D3E93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на ЕС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92256" w:rsidRPr="00265721" w:rsidRDefault="002D3E93" w:rsidP="002D3E93">
      <w:pPr>
        <w:widowControl w:val="0"/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Продуктът е класифициран и обозначен</w:t>
      </w:r>
      <w:r w:rsidR="00C92256" w:rsidRPr="00265721">
        <w:rPr>
          <w:rFonts w:ascii="Times New Roman" w:hAnsi="Times New Roman"/>
          <w:i/>
          <w:iCs/>
          <w:color w:val="000000"/>
          <w:spacing w:val="1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 xml:space="preserve">в съответствие с Директивите на ЕС </w:t>
      </w:r>
      <w:r w:rsidR="00C92256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/</w:t>
      </w:r>
      <w:r w:rsidR="00C92256" w:rsidRPr="00265721">
        <w:rPr>
          <w:rFonts w:ascii="Times New Roman" w:hAnsi="Times New Roman"/>
          <w:i/>
          <w:iCs/>
          <w:color w:val="000000"/>
          <w:spacing w:val="10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Наредба за опасните вещества и препарати</w:t>
      </w:r>
      <w:r w:rsidR="00C92256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401D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R-фрази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267BB9" w:rsidRPr="00D26A43" w:rsidRDefault="00C92256" w:rsidP="00267BB9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1</w:t>
      </w:r>
      <w:r w:rsidR="00DD7E2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0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</w:r>
      <w:r w:rsidR="00DD7E22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Запалим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92256" w:rsidRPr="00265721" w:rsidRDefault="00C92256" w:rsidP="00F14078">
      <w:pPr>
        <w:widowControl w:val="0"/>
        <w:autoSpaceDE w:val="0"/>
        <w:autoSpaceDN w:val="0"/>
        <w:adjustRightInd w:val="0"/>
        <w:spacing w:after="0" w:line="240" w:lineRule="auto"/>
        <w:ind w:left="292" w:right="-80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401D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S-фрази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92256" w:rsidRPr="00265721" w:rsidRDefault="00C92256" w:rsidP="00F14078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80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</w:r>
      <w:r w:rsidR="0093245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пази далеч от достъп на деца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92256" w:rsidRPr="00D26A43" w:rsidRDefault="00267BB9" w:rsidP="00267BB9">
      <w:pPr>
        <w:widowControl w:val="0"/>
        <w:autoSpaceDE w:val="0"/>
        <w:autoSpaceDN w:val="0"/>
        <w:adjustRightInd w:val="0"/>
        <w:spacing w:after="0" w:line="224" w:lineRule="exact"/>
        <w:ind w:left="393" w:right="-80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267BB9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25</w:t>
      </w:r>
      <w:r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  <w:tab/>
      </w:r>
      <w:r w:rsidRPr="00267BB9"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  <w:t xml:space="preserve">  </w:t>
      </w:r>
      <w:r w:rsidRPr="00267BB9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избягва контакт с очите.</w:t>
      </w:r>
    </w:p>
    <w:p w:rsidR="006824A8" w:rsidRDefault="00C92256" w:rsidP="00F14078">
      <w:pPr>
        <w:spacing w:after="0"/>
        <w:ind w:right="-800" w:firstLine="393"/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lastRenderedPageBreak/>
        <w:t>46</w:t>
      </w:r>
      <w:r w:rsidRPr="00265721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ab/>
      </w:r>
      <w:r w:rsidR="00932458" w:rsidRPr="00265721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>При поглъщане да се потърси незабавно медицинска помощ и да се покаже опаковката или етикетът</w:t>
      </w:r>
      <w:r w:rsidRPr="00265721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>.</w:t>
      </w:r>
    </w:p>
    <w:p w:rsidR="00DD7E22" w:rsidRPr="00265721" w:rsidRDefault="00DD7E22" w:rsidP="00F14078">
      <w:pPr>
        <w:spacing w:after="0"/>
        <w:ind w:right="-800" w:firstLine="393"/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</w:pPr>
      <w:r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 xml:space="preserve">56 </w:t>
      </w:r>
      <w:r w:rsidRPr="00DD7E22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>Този материал и опаковката му да се изхвърлят само на места за събиране на опасни или специални отпадъци</w:t>
      </w:r>
      <w:r w:rsidR="00F14078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>.</w:t>
      </w:r>
    </w:p>
    <w:p w:rsidR="00C92256" w:rsidRPr="00F14078" w:rsidRDefault="00C92256" w:rsidP="00C92256">
      <w:pPr>
        <w:spacing w:after="0"/>
        <w:rPr>
          <w:rFonts w:ascii="Arial Narrow" w:hAnsi="Arial Narrow"/>
          <w:b/>
          <w:sz w:val="10"/>
          <w:lang w:val="bg-BG"/>
        </w:rPr>
      </w:pPr>
    </w:p>
    <w:p w:rsidR="006824A8" w:rsidRPr="00265721" w:rsidRDefault="006824A8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16. ДРУГА ИНФОРМАЦИЯ</w:t>
      </w:r>
    </w:p>
    <w:p w:rsidR="00C92256" w:rsidRPr="00265721" w:rsidRDefault="00DE3C5E" w:rsidP="00C92256">
      <w:pPr>
        <w:widowControl w:val="0"/>
        <w:autoSpaceDE w:val="0"/>
        <w:autoSpaceDN w:val="0"/>
        <w:adjustRightInd w:val="0"/>
        <w:spacing w:before="67" w:after="0" w:line="226" w:lineRule="exact"/>
        <w:ind w:left="393" w:right="122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20"/>
          <w:szCs w:val="20"/>
          <w:lang w:val="bg-BG" w:eastAsia="bg-BG"/>
        </w:rPr>
        <w:t>Съдържащата се тук информация се основава на данните, които са ни известни към момента.  Тя обаче не представлява гаранция за конкретни характеристики на продукта и не обосновава договорно правоотношение</w:t>
      </w:r>
      <w:r w:rsidR="00C92256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eastAsiaTheme="minorEastAsia" w:hAnsi="Times New Roman"/>
          <w:color w:val="000000"/>
          <w:sz w:val="10"/>
          <w:szCs w:val="10"/>
          <w:lang w:val="bg-BG" w:eastAsia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Приложими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R-</w:t>
      </w:r>
      <w:r w:rsidR="00DE3C5E"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>фрази</w:t>
      </w:r>
    </w:p>
    <w:p w:rsidR="00C92256" w:rsidRPr="00265721" w:rsidRDefault="00C92256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10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ab/>
      </w:r>
      <w:r w:rsidR="00E808D9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Запалим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26" w:lineRule="exact"/>
        <w:ind w:left="39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20/21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Вреден при вдишване и при контакт с кожата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C92256" w:rsidRPr="00265721" w:rsidRDefault="00C92256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6" w:lineRule="exact"/>
        <w:ind w:left="39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3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8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ab/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Дразни кожата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C92256" w:rsidRPr="00265721" w:rsidRDefault="00C92256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6" w:lineRule="exact"/>
        <w:ind w:left="39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66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ab/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Повтарящата се експозиция може да предизвика сухота или напукване на кожата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C92256" w:rsidRPr="00265721" w:rsidRDefault="00C92256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6" w:lineRule="exact"/>
        <w:ind w:left="39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67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ab/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Парите могат да предизвикат сънливост и световъртеж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eastAsiaTheme="minorEastAsia" w:hAnsi="Times New Roman"/>
          <w:color w:val="000000"/>
          <w:sz w:val="10"/>
          <w:szCs w:val="10"/>
          <w:lang w:val="bg-BG" w:eastAsia="bg-BG"/>
        </w:rPr>
      </w:pPr>
    </w:p>
    <w:p w:rsidR="00B23396" w:rsidRPr="00F14078" w:rsidRDefault="00C92256" w:rsidP="00F1407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Отдел, издаващ ИЛБ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Отдел „Безопасност на продуктите“</w:t>
      </w:r>
    </w:p>
    <w:p w:rsidR="00B23396" w:rsidRPr="00F14078" w:rsidRDefault="00C92256" w:rsidP="00F14078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932458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Лице за контакт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932458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г-н </w:t>
      </w:r>
      <w:proofErr w:type="spellStart"/>
      <w:r w:rsidR="00932458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Рашад</w:t>
      </w:r>
      <w:proofErr w:type="spellEnd"/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932458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Съкращения и </w:t>
      </w:r>
      <w:proofErr w:type="spellStart"/>
      <w:r w:rsidR="00932458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акроними</w:t>
      </w:r>
      <w:proofErr w:type="spellEnd"/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C92256" w:rsidRPr="00265721" w:rsidRDefault="00C92256" w:rsidP="00565B4E">
      <w:pPr>
        <w:widowControl w:val="0"/>
        <w:autoSpaceDE w:val="0"/>
        <w:autoSpaceDN w:val="0"/>
        <w:adjustRightInd w:val="0"/>
        <w:spacing w:after="0" w:line="177" w:lineRule="exact"/>
        <w:ind w:left="393" w:right="-20"/>
        <w:rPr>
          <w:rFonts w:ascii="Times New Roman" w:eastAsiaTheme="minorEastAsia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D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: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c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c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o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d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u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o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é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n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s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u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r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5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l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e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7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t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s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o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t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de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s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5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m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c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h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d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i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s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s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d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g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reu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s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s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-1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r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5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Ro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u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t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e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(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Европейско споразумение за международен сухопътен транспорт на опасни товари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)</w:t>
      </w:r>
    </w:p>
    <w:p w:rsidR="00565B4E" w:rsidRPr="00265721" w:rsidRDefault="00C92256" w:rsidP="00565B4E">
      <w:pPr>
        <w:widowControl w:val="0"/>
        <w:autoSpaceDE w:val="0"/>
        <w:autoSpaceDN w:val="0"/>
        <w:adjustRightInd w:val="0"/>
        <w:spacing w:after="0" w:line="181" w:lineRule="exact"/>
        <w:ind w:left="393" w:right="-20"/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I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D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: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Règl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m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en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t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i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te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na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t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io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l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-1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co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ce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na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t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l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e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7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t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an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s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o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t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de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s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6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m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c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h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nd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i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se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s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d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ng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re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u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se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s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-1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r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6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c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h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em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i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n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4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d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e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6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f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r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7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(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Правилник за международен железопътен превоз на опасни товари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) </w:t>
      </w:r>
    </w:p>
    <w:p w:rsidR="00565B4E" w:rsidRPr="00265721" w:rsidRDefault="00C92256" w:rsidP="00565B4E">
      <w:pPr>
        <w:widowControl w:val="0"/>
        <w:autoSpaceDE w:val="0"/>
        <w:autoSpaceDN w:val="0"/>
        <w:adjustRightInd w:val="0"/>
        <w:spacing w:after="0" w:line="181" w:lineRule="exact"/>
        <w:ind w:left="393" w:right="-20"/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IMDG:</w:t>
      </w:r>
      <w:r w:rsidRPr="00265721">
        <w:rPr>
          <w:rFonts w:ascii="Times New Roman" w:eastAsiaTheme="minorEastAsia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Международен кодекс за превоз на опасни товари по море</w:t>
      </w:r>
    </w:p>
    <w:p w:rsidR="00C92256" w:rsidRPr="00265721" w:rsidRDefault="00C92256" w:rsidP="00565B4E">
      <w:pPr>
        <w:widowControl w:val="0"/>
        <w:autoSpaceDE w:val="0"/>
        <w:autoSpaceDN w:val="0"/>
        <w:adjustRightInd w:val="0"/>
        <w:spacing w:before="1" w:after="0" w:line="182" w:lineRule="exact"/>
        <w:ind w:left="393" w:right="3452"/>
        <w:rPr>
          <w:rFonts w:ascii="Times New Roman" w:eastAsiaTheme="minorEastAsia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IATA:</w:t>
      </w:r>
      <w:r w:rsidRPr="00265721">
        <w:rPr>
          <w:rFonts w:ascii="Times New Roman" w:eastAsiaTheme="minorEastAsia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Международна организация за въздушен транспорт</w:t>
      </w:r>
    </w:p>
    <w:p w:rsidR="00565B4E" w:rsidRPr="00265721" w:rsidRDefault="00C92256" w:rsidP="00565B4E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IATA-DGR: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Правилник за транспортиране на опасни товари</w:t>
      </w:r>
      <w:r w:rsidR="0016532F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 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на </w:t>
      </w:r>
      <w:r w:rsidRPr="00265721">
        <w:rPr>
          <w:rFonts w:ascii="Times New Roman" w:eastAsiaTheme="minorEastAsia" w:hAnsi="Times New Roman"/>
          <w:i/>
          <w:iCs/>
          <w:color w:val="000000"/>
          <w:spacing w:val="-9"/>
          <w:sz w:val="16"/>
          <w:szCs w:val="16"/>
          <w:lang w:val="bg-BG" w:eastAsia="bg-BG"/>
        </w:rPr>
        <w:t xml:space="preserve"> 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Международната организация за въздушен транспорт </w:t>
      </w:r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>(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IATA) </w: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182" w:lineRule="exact"/>
        <w:ind w:left="393" w:right="2557"/>
        <w:rPr>
          <w:rFonts w:ascii="Times New Roman" w:eastAsiaTheme="minorEastAsia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ICAO:</w:t>
      </w:r>
      <w:r w:rsidRPr="00265721">
        <w:rPr>
          <w:rFonts w:ascii="Times New Roman" w:eastAsiaTheme="minorEastAsia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Международната организация за гражданска авиация</w:t>
      </w:r>
    </w:p>
    <w:p w:rsidR="00565B4E" w:rsidRPr="00265721" w:rsidRDefault="00C92256" w:rsidP="00DE3C5E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ICAO-TI:</w:t>
      </w:r>
      <w:r w:rsidRPr="00265721">
        <w:rPr>
          <w:rFonts w:ascii="Times New Roman" w:eastAsiaTheme="minorEastAsia" w:hAnsi="Times New Roman"/>
          <w:i/>
          <w:iCs/>
          <w:color w:val="000000"/>
          <w:spacing w:val="-7"/>
          <w:sz w:val="16"/>
          <w:szCs w:val="16"/>
          <w:lang w:val="bg-BG" w:eastAsia="bg-BG"/>
        </w:rPr>
        <w:t xml:space="preserve"> 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Технически инструкции на Международната организация за гражданска авиация </w:t>
      </w:r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>(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ICAO) </w:t>
      </w:r>
    </w:p>
    <w:p w:rsidR="00C92256" w:rsidRPr="00265721" w:rsidRDefault="00C92256" w:rsidP="00DE3C5E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eastAsiaTheme="minorEastAsia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GHS:</w:t>
      </w:r>
      <w:r w:rsidRPr="00265721">
        <w:rPr>
          <w:rFonts w:ascii="Times New Roman" w:eastAsiaTheme="minorEastAsia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Глобалната хармонизирана система за класифициране и етикетиране на химични вещества и смеси</w:t>
      </w:r>
    </w:p>
    <w:p w:rsidR="00C92256" w:rsidRPr="00265721" w:rsidRDefault="00C92256" w:rsidP="00DE3C5E">
      <w:pPr>
        <w:widowControl w:val="0"/>
        <w:autoSpaceDE w:val="0"/>
        <w:autoSpaceDN w:val="0"/>
        <w:adjustRightInd w:val="0"/>
        <w:spacing w:after="0" w:line="182" w:lineRule="exact"/>
        <w:ind w:left="393" w:right="2318"/>
        <w:rPr>
          <w:rFonts w:ascii="Times New Roman" w:eastAsiaTheme="minorEastAsia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LC50:</w:t>
      </w:r>
      <w:r w:rsidRPr="00265721">
        <w:rPr>
          <w:rFonts w:ascii="Times New Roman" w:eastAsiaTheme="minorEastAsia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Летална концентрация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,</w:t>
      </w:r>
      <w:r w:rsidRPr="00265721">
        <w:rPr>
          <w:rFonts w:ascii="Times New Roman" w:eastAsiaTheme="minorEastAsia" w:hAnsi="Times New Roman"/>
          <w:i/>
          <w:iCs/>
          <w:color w:val="000000"/>
          <w:spacing w:val="-10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50</w:t>
      </w:r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процента</w: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176" w:lineRule="exact"/>
        <w:ind w:left="393" w:right="-20"/>
        <w:rPr>
          <w:rFonts w:ascii="Times New Roman" w:eastAsiaTheme="minorEastAsia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LD50:</w:t>
      </w:r>
      <w:r w:rsidRPr="00265721">
        <w:rPr>
          <w:rFonts w:ascii="Times New Roman" w:eastAsiaTheme="minorEastAsia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Летална доза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,</w:t>
      </w:r>
      <w:r w:rsidRPr="00265721">
        <w:rPr>
          <w:rFonts w:ascii="Times New Roman" w:eastAsiaTheme="minorEastAsia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50</w:t>
      </w:r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процента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 </w:t>
      </w:r>
    </w:p>
    <w:p w:rsidR="006824A8" w:rsidRPr="00265721" w:rsidRDefault="006824A8" w:rsidP="006824A8">
      <w:pPr>
        <w:spacing w:after="0"/>
        <w:rPr>
          <w:rFonts w:ascii="Arial Narrow" w:hAnsi="Arial Narrow"/>
          <w:b/>
          <w:sz w:val="24"/>
          <w:lang w:val="bg-BG"/>
        </w:rPr>
      </w:pPr>
    </w:p>
    <w:p w:rsidR="00F14078" w:rsidRDefault="00076557" w:rsidP="00D26A43">
      <w:pPr>
        <w:pBdr>
          <w:top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bg-BG" w:eastAsia="de-DE"/>
        </w:rPr>
      </w:pPr>
      <w:r w:rsidRPr="00265721">
        <w:rPr>
          <w:rFonts w:ascii="Times New Roman" w:eastAsia="Times New Roman" w:hAnsi="Times New Roman"/>
          <w:i/>
          <w:sz w:val="24"/>
          <w:szCs w:val="24"/>
          <w:lang w:val="bg-BG" w:eastAsia="de-DE"/>
        </w:rPr>
        <w:t xml:space="preserve">Подписаната, Наталия Георгиева Бонева, удостоверявам верността на извършения от мен превод от английски на български език на приложения документ – Информационен лист за безопасност за продукт </w:t>
      </w:r>
      <w:proofErr w:type="spellStart"/>
      <w:r w:rsidR="00F14078" w:rsidRPr="00F14078">
        <w:rPr>
          <w:rFonts w:ascii="Times New Roman" w:eastAsia="Times New Roman" w:hAnsi="Times New Roman"/>
          <w:i/>
          <w:sz w:val="24"/>
          <w:szCs w:val="24"/>
          <w:lang w:val="bg-BG" w:eastAsia="de-DE"/>
        </w:rPr>
        <w:t>Kapci</w:t>
      </w:r>
      <w:proofErr w:type="spellEnd"/>
      <w:r w:rsidR="00F14078" w:rsidRPr="00F14078">
        <w:rPr>
          <w:rFonts w:ascii="Times New Roman" w:eastAsia="Times New Roman" w:hAnsi="Times New Roman"/>
          <w:i/>
          <w:sz w:val="24"/>
          <w:szCs w:val="24"/>
          <w:lang w:val="bg-BG" w:eastAsia="de-DE"/>
        </w:rPr>
        <w:t xml:space="preserve"> </w:t>
      </w:r>
      <w:r w:rsidR="002E67FA">
        <w:rPr>
          <w:rFonts w:ascii="Times New Roman" w:eastAsia="Times New Roman" w:hAnsi="Times New Roman"/>
          <w:i/>
          <w:sz w:val="24"/>
          <w:szCs w:val="24"/>
          <w:lang w:val="ru-RU" w:eastAsia="de-DE"/>
        </w:rPr>
        <w:t>222</w:t>
      </w:r>
      <w:r w:rsidRPr="00265721">
        <w:rPr>
          <w:rFonts w:ascii="Times New Roman" w:eastAsia="Times New Roman" w:hAnsi="Times New Roman"/>
          <w:i/>
          <w:sz w:val="24"/>
          <w:szCs w:val="24"/>
          <w:lang w:val="bg-BG" w:eastAsia="de-DE"/>
        </w:rPr>
        <w:t xml:space="preserve">. Преводът се състои от </w:t>
      </w:r>
      <w:r w:rsidR="00D26A43">
        <w:rPr>
          <w:rFonts w:ascii="Times New Roman" w:eastAsia="Times New Roman" w:hAnsi="Times New Roman"/>
          <w:i/>
          <w:sz w:val="24"/>
          <w:szCs w:val="24"/>
          <w:lang w:eastAsia="de-DE"/>
        </w:rPr>
        <w:t>6</w:t>
      </w:r>
      <w:r w:rsidRPr="00265721">
        <w:rPr>
          <w:rFonts w:ascii="Times New Roman" w:eastAsia="Times New Roman" w:hAnsi="Times New Roman"/>
          <w:i/>
          <w:sz w:val="24"/>
          <w:szCs w:val="24"/>
          <w:lang w:val="bg-BG" w:eastAsia="de-DE"/>
        </w:rPr>
        <w:t xml:space="preserve"> страници.</w:t>
      </w:r>
    </w:p>
    <w:p w:rsidR="00F14078" w:rsidRPr="00F14078" w:rsidRDefault="00F14078" w:rsidP="00F14078">
      <w:pPr>
        <w:pBdr>
          <w:top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/>
          <w:i/>
          <w:sz w:val="36"/>
          <w:szCs w:val="24"/>
          <w:lang w:val="bg-BG" w:eastAsia="bg-BG"/>
        </w:rPr>
      </w:pPr>
    </w:p>
    <w:p w:rsidR="006824A8" w:rsidRPr="00F14078" w:rsidRDefault="00076557" w:rsidP="00F14078">
      <w:pPr>
        <w:pBdr>
          <w:top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bg-BG" w:eastAsia="de-DE"/>
        </w:rPr>
      </w:pPr>
      <w:r w:rsidRPr="00265721">
        <w:rPr>
          <w:rFonts w:ascii="Times New Roman" w:eastAsia="Times New Roman" w:hAnsi="Times New Roman"/>
          <w:i/>
          <w:sz w:val="24"/>
          <w:szCs w:val="24"/>
          <w:lang w:val="bg-BG" w:eastAsia="bg-BG"/>
        </w:rPr>
        <w:t xml:space="preserve">Преводач: ..................................., </w:t>
      </w:r>
      <w:r w:rsidRPr="00265721">
        <w:rPr>
          <w:rFonts w:ascii="Times New Roman" w:eastAsia="Times New Roman" w:hAnsi="Times New Roman"/>
          <w:i/>
          <w:sz w:val="24"/>
          <w:szCs w:val="24"/>
          <w:lang w:val="bg-BG" w:eastAsia="de-DE"/>
        </w:rPr>
        <w:t>Наталия Георгиева Бонева</w:t>
      </w:r>
    </w:p>
    <w:sectPr w:rsidR="006824A8" w:rsidRPr="00F14078" w:rsidSect="00333E51">
      <w:footerReference w:type="default" r:id="rId14"/>
      <w:pgSz w:w="12240" w:h="15840"/>
      <w:pgMar w:top="1417" w:right="1041" w:bottom="709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AB7" w:rsidRDefault="00505AB7" w:rsidP="00B26231">
      <w:pPr>
        <w:spacing w:after="0" w:line="240" w:lineRule="auto"/>
      </w:pPr>
      <w:r>
        <w:separator/>
      </w:r>
    </w:p>
  </w:endnote>
  <w:endnote w:type="continuationSeparator" w:id="0">
    <w:p w:rsidR="00505AB7" w:rsidRDefault="00505AB7" w:rsidP="00B26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11000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26231" w:rsidRDefault="00B2623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6EA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26231" w:rsidRDefault="00B262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AB7" w:rsidRDefault="00505AB7" w:rsidP="00B26231">
      <w:pPr>
        <w:spacing w:after="0" w:line="240" w:lineRule="auto"/>
      </w:pPr>
      <w:r>
        <w:separator/>
      </w:r>
    </w:p>
  </w:footnote>
  <w:footnote w:type="continuationSeparator" w:id="0">
    <w:p w:rsidR="00505AB7" w:rsidRDefault="00505AB7" w:rsidP="00B262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88"/>
    <w:rsid w:val="000255AF"/>
    <w:rsid w:val="00026131"/>
    <w:rsid w:val="00026786"/>
    <w:rsid w:val="00032A14"/>
    <w:rsid w:val="00076557"/>
    <w:rsid w:val="000F2BA8"/>
    <w:rsid w:val="000F5E3F"/>
    <w:rsid w:val="00114262"/>
    <w:rsid w:val="00117F78"/>
    <w:rsid w:val="00125025"/>
    <w:rsid w:val="0016532F"/>
    <w:rsid w:val="00176163"/>
    <w:rsid w:val="001A0F73"/>
    <w:rsid w:val="001B7D82"/>
    <w:rsid w:val="001D237D"/>
    <w:rsid w:val="001E00F8"/>
    <w:rsid w:val="002036ED"/>
    <w:rsid w:val="00203D74"/>
    <w:rsid w:val="00204591"/>
    <w:rsid w:val="002526F2"/>
    <w:rsid w:val="00261A47"/>
    <w:rsid w:val="00265721"/>
    <w:rsid w:val="00267BB9"/>
    <w:rsid w:val="00294C50"/>
    <w:rsid w:val="00295585"/>
    <w:rsid w:val="002D3E93"/>
    <w:rsid w:val="002E67FA"/>
    <w:rsid w:val="002F281D"/>
    <w:rsid w:val="00302BF7"/>
    <w:rsid w:val="00306ADB"/>
    <w:rsid w:val="00311077"/>
    <w:rsid w:val="00333E51"/>
    <w:rsid w:val="003633B7"/>
    <w:rsid w:val="003835D3"/>
    <w:rsid w:val="00392E40"/>
    <w:rsid w:val="003B189D"/>
    <w:rsid w:val="003E7346"/>
    <w:rsid w:val="003E7E31"/>
    <w:rsid w:val="003F3E51"/>
    <w:rsid w:val="00422D48"/>
    <w:rsid w:val="004326FB"/>
    <w:rsid w:val="004421C4"/>
    <w:rsid w:val="00476F2A"/>
    <w:rsid w:val="004A3D1C"/>
    <w:rsid w:val="004A5089"/>
    <w:rsid w:val="004B5272"/>
    <w:rsid w:val="004B6CD3"/>
    <w:rsid w:val="004E42AB"/>
    <w:rsid w:val="00505AB7"/>
    <w:rsid w:val="005115EA"/>
    <w:rsid w:val="0055373A"/>
    <w:rsid w:val="00565B4E"/>
    <w:rsid w:val="0059322C"/>
    <w:rsid w:val="005D1960"/>
    <w:rsid w:val="005F23CE"/>
    <w:rsid w:val="0062422D"/>
    <w:rsid w:val="006308F1"/>
    <w:rsid w:val="00631591"/>
    <w:rsid w:val="00662A36"/>
    <w:rsid w:val="00674473"/>
    <w:rsid w:val="006824A8"/>
    <w:rsid w:val="006B24B6"/>
    <w:rsid w:val="006C6EAB"/>
    <w:rsid w:val="006C6F4F"/>
    <w:rsid w:val="006E1506"/>
    <w:rsid w:val="006F7E88"/>
    <w:rsid w:val="0072484A"/>
    <w:rsid w:val="00743396"/>
    <w:rsid w:val="007436AA"/>
    <w:rsid w:val="0075071C"/>
    <w:rsid w:val="00786D5F"/>
    <w:rsid w:val="00793E48"/>
    <w:rsid w:val="007C46E8"/>
    <w:rsid w:val="007C62AC"/>
    <w:rsid w:val="007F2247"/>
    <w:rsid w:val="007F24BD"/>
    <w:rsid w:val="00800BA7"/>
    <w:rsid w:val="00823F13"/>
    <w:rsid w:val="00864AC1"/>
    <w:rsid w:val="00873363"/>
    <w:rsid w:val="00877878"/>
    <w:rsid w:val="00894034"/>
    <w:rsid w:val="008977F2"/>
    <w:rsid w:val="008B11D5"/>
    <w:rsid w:val="008D4235"/>
    <w:rsid w:val="008D6D1C"/>
    <w:rsid w:val="0091686C"/>
    <w:rsid w:val="00932458"/>
    <w:rsid w:val="00982467"/>
    <w:rsid w:val="009F64A8"/>
    <w:rsid w:val="00A15AC7"/>
    <w:rsid w:val="00A44472"/>
    <w:rsid w:val="00A6521B"/>
    <w:rsid w:val="00AB2DFF"/>
    <w:rsid w:val="00AD566E"/>
    <w:rsid w:val="00B06293"/>
    <w:rsid w:val="00B17BF5"/>
    <w:rsid w:val="00B2036E"/>
    <w:rsid w:val="00B23396"/>
    <w:rsid w:val="00B26231"/>
    <w:rsid w:val="00B67CF6"/>
    <w:rsid w:val="00B82C01"/>
    <w:rsid w:val="00B857DC"/>
    <w:rsid w:val="00C0018E"/>
    <w:rsid w:val="00C139AA"/>
    <w:rsid w:val="00C21352"/>
    <w:rsid w:val="00C34D44"/>
    <w:rsid w:val="00C351FF"/>
    <w:rsid w:val="00C43A69"/>
    <w:rsid w:val="00C63807"/>
    <w:rsid w:val="00C63DD3"/>
    <w:rsid w:val="00C64EE7"/>
    <w:rsid w:val="00C92256"/>
    <w:rsid w:val="00C93411"/>
    <w:rsid w:val="00CA2EFA"/>
    <w:rsid w:val="00D050F2"/>
    <w:rsid w:val="00D26205"/>
    <w:rsid w:val="00D26A43"/>
    <w:rsid w:val="00D54C11"/>
    <w:rsid w:val="00D556C7"/>
    <w:rsid w:val="00DA04A2"/>
    <w:rsid w:val="00DB5648"/>
    <w:rsid w:val="00DC06F5"/>
    <w:rsid w:val="00DD7E22"/>
    <w:rsid w:val="00DE3C5E"/>
    <w:rsid w:val="00DF760C"/>
    <w:rsid w:val="00E11903"/>
    <w:rsid w:val="00E16929"/>
    <w:rsid w:val="00E207CC"/>
    <w:rsid w:val="00E22F7D"/>
    <w:rsid w:val="00E338E7"/>
    <w:rsid w:val="00E3426C"/>
    <w:rsid w:val="00E724D7"/>
    <w:rsid w:val="00E808D9"/>
    <w:rsid w:val="00E972AA"/>
    <w:rsid w:val="00EA2DD8"/>
    <w:rsid w:val="00EB780B"/>
    <w:rsid w:val="00EE3E19"/>
    <w:rsid w:val="00EE4202"/>
    <w:rsid w:val="00EE4BDF"/>
    <w:rsid w:val="00F14001"/>
    <w:rsid w:val="00F14078"/>
    <w:rsid w:val="00F401D7"/>
    <w:rsid w:val="00F40497"/>
    <w:rsid w:val="00F42F04"/>
    <w:rsid w:val="00F46763"/>
    <w:rsid w:val="00F53F7B"/>
    <w:rsid w:val="00F620F4"/>
    <w:rsid w:val="00F82C61"/>
    <w:rsid w:val="00F86BAA"/>
    <w:rsid w:val="00F8727C"/>
    <w:rsid w:val="00F932B3"/>
    <w:rsid w:val="00F97272"/>
    <w:rsid w:val="00FC0D78"/>
    <w:rsid w:val="00FE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4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D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23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26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23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4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D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23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26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23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B42AD-6B4B-4F46-B732-3363A7F0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Prizma</cp:lastModifiedBy>
  <cp:revision>14</cp:revision>
  <cp:lastPrinted>2015-01-21T14:57:00Z</cp:lastPrinted>
  <dcterms:created xsi:type="dcterms:W3CDTF">2015-01-21T14:52:00Z</dcterms:created>
  <dcterms:modified xsi:type="dcterms:W3CDTF">2015-01-22T15:32:00Z</dcterms:modified>
</cp:coreProperties>
</file>