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i/>
          <w:sz w:val="24"/>
          <w:lang w:val="bg-BG"/>
        </w:rPr>
      </w:pPr>
      <w:r w:rsidRPr="00265721">
        <w:rPr>
          <w:rFonts w:ascii="Times New Roman" w:hAnsi="Times New Roman"/>
          <w:i/>
          <w:sz w:val="24"/>
          <w:lang w:val="bg-BG"/>
        </w:rPr>
        <w:t>Превод от английски език</w:t>
      </w:r>
    </w:p>
    <w:p w:rsidR="00257DC5" w:rsidRPr="00265721" w:rsidRDefault="00257DC5" w:rsidP="00C63DD3">
      <w:pPr>
        <w:spacing w:after="0"/>
        <w:rPr>
          <w:rFonts w:ascii="Times New Roman" w:hAnsi="Times New Roman"/>
          <w:i/>
          <w:sz w:val="24"/>
          <w:lang w:val="bg-BG"/>
        </w:rPr>
      </w:pP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sz w:val="32"/>
          <w:lang w:val="bg-BG"/>
        </w:rPr>
      </w:pPr>
      <w:r w:rsidRPr="00265721">
        <w:rPr>
          <w:rFonts w:ascii="Times New Roman" w:hAnsi="Times New Roman"/>
          <w:b/>
          <w:sz w:val="32"/>
          <w:lang w:val="bg-BG"/>
        </w:rPr>
        <w:t>ИНФОРМАЦИОНЕН ЛИСТ ЗА БЕЗОПАСНОСТ</w:t>
      </w: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i/>
          <w:sz w:val="12"/>
          <w:lang w:val="bg-BG"/>
        </w:rPr>
      </w:pPr>
    </w:p>
    <w:p w:rsidR="00257DC5" w:rsidRPr="00265721" w:rsidRDefault="00257DC5" w:rsidP="00C63DD3">
      <w:pPr>
        <w:spacing w:after="0"/>
        <w:jc w:val="center"/>
        <w:rPr>
          <w:rFonts w:ascii="Times New Roman" w:hAnsi="Times New Roman"/>
          <w:b/>
          <w:i/>
          <w:lang w:val="bg-BG"/>
        </w:rPr>
      </w:pPr>
      <w:r w:rsidRPr="00265721">
        <w:rPr>
          <w:rFonts w:ascii="Times New Roman" w:hAnsi="Times New Roman"/>
          <w:b/>
          <w:i/>
          <w:lang w:val="bg-BG"/>
        </w:rPr>
        <w:t>съгласно член 31 от 1907/2006/ЕО</w:t>
      </w:r>
    </w:p>
    <w:p w:rsidR="00257DC5" w:rsidRPr="00265721" w:rsidRDefault="00257DC5" w:rsidP="00C63DD3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 </w:t>
      </w:r>
    </w:p>
    <w:p w:rsidR="00257DC5" w:rsidRPr="00265721" w:rsidRDefault="00257DC5" w:rsidP="003F4580">
      <w:pPr>
        <w:spacing w:after="0"/>
        <w:rPr>
          <w:rFonts w:ascii="Times New Roman" w:hAnsi="Times New Roman"/>
          <w:lang w:val="bg-BG"/>
        </w:rPr>
      </w:pPr>
      <w:r w:rsidRPr="00265721">
        <w:rPr>
          <w:rFonts w:ascii="Times New Roman" w:hAnsi="Times New Roman"/>
          <w:lang w:val="bg-BG"/>
        </w:rPr>
        <w:t xml:space="preserve">Дата на отпечатване: </w:t>
      </w:r>
      <w:r w:rsidR="0036277E" w:rsidRPr="0036277E">
        <w:rPr>
          <w:rFonts w:ascii="Times New Roman" w:hAnsi="Times New Roman"/>
          <w:lang w:val="ru-RU"/>
        </w:rPr>
        <w:t>23.05.2010</w:t>
      </w:r>
      <w:r w:rsidRPr="00265721">
        <w:rPr>
          <w:rFonts w:ascii="Times New Roman" w:hAnsi="Times New Roman"/>
          <w:lang w:val="bg-BG"/>
        </w:rPr>
        <w:t xml:space="preserve"> г.</w:t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</w:r>
      <w:r w:rsidRPr="00265721">
        <w:rPr>
          <w:rFonts w:ascii="Times New Roman" w:hAnsi="Times New Roman"/>
          <w:lang w:val="bg-BG"/>
        </w:rPr>
        <w:tab/>
        <w:t xml:space="preserve">Последна редакция: </w:t>
      </w:r>
      <w:r w:rsidR="0036277E" w:rsidRPr="0036277E">
        <w:rPr>
          <w:rFonts w:ascii="Times New Roman" w:hAnsi="Times New Roman"/>
          <w:lang w:val="ru-RU"/>
        </w:rPr>
        <w:t>23.05.2010</w:t>
      </w:r>
      <w:r w:rsidR="0036277E" w:rsidRPr="00265721">
        <w:rPr>
          <w:rFonts w:ascii="Times New Roman" w:hAnsi="Times New Roman"/>
          <w:lang w:val="bg-BG"/>
        </w:rPr>
        <w:t xml:space="preserve"> </w:t>
      </w:r>
      <w:r w:rsidRPr="00265721">
        <w:rPr>
          <w:rFonts w:ascii="Times New Roman" w:hAnsi="Times New Roman"/>
          <w:lang w:val="bg-BG"/>
        </w:rPr>
        <w:t>г.</w:t>
      </w:r>
    </w:p>
    <w:p w:rsidR="00257DC5" w:rsidRPr="00265721" w:rsidRDefault="00257DC5" w:rsidP="00C63DD3">
      <w:pPr>
        <w:spacing w:after="0"/>
        <w:rPr>
          <w:rFonts w:ascii="Times New Roman" w:hAnsi="Times New Roman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>1. НАИМЕНОВАНИЕ НА ВЕЩЕСТВОТО/ПРЕПАРАТА И ФИРМАТА/ПРЕДПРИЯТИЕТО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Данни за продукта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7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36277E" w:rsidRDefault="00257DC5" w:rsidP="003F4580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Търговско наименование: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bg-BG" w:eastAsia="bg-BG"/>
        </w:rPr>
        <w:t xml:space="preserve">Kapci </w:t>
      </w:r>
      <w:r w:rsidR="0036277E" w:rsidRPr="0036277E">
        <w:rPr>
          <w:rFonts w:ascii="Times New Roman" w:hAnsi="Times New Roman"/>
          <w:b/>
          <w:bCs/>
          <w:i/>
          <w:iCs/>
          <w:color w:val="000000"/>
          <w:sz w:val="20"/>
          <w:szCs w:val="20"/>
          <w:u w:val="single"/>
          <w:lang w:val="ru-RU" w:eastAsia="bg-BG"/>
        </w:rPr>
        <w:t>355</w:t>
      </w:r>
    </w:p>
    <w:p w:rsidR="00257DC5" w:rsidRPr="00314318" w:rsidRDefault="00257DC5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Употреба на веществото / препарата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 </w:t>
      </w:r>
    </w:p>
    <w:p w:rsidR="0036277E" w:rsidRPr="00314318" w:rsidRDefault="0036277E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Настоящият продукт е предназначе</w:t>
      </w:r>
      <w:r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>н</w:t>
      </w:r>
      <w:r w:rsidRPr="00265721">
        <w:rPr>
          <w:rFonts w:ascii="Times New Roman" w:hAnsi="Times New Roman"/>
          <w:i/>
          <w:iCs/>
          <w:color w:val="000000"/>
          <w:spacing w:val="5"/>
          <w:sz w:val="20"/>
          <w:szCs w:val="20"/>
          <w:lang w:val="bg-BG" w:eastAsia="bg-BG"/>
        </w:rPr>
        <w:t xml:space="preserve"> за употреба при пребоядисване на превозни средства, само от професионални бояджии, при спазване на инструкциите на производителя, описани в настоящия</w:t>
      </w:r>
      <w:r w:rsidRPr="00265721">
        <w:rPr>
          <w:rFonts w:ascii="Times New Roman" w:hAnsi="Times New Roman"/>
          <w:i/>
          <w:iCs/>
          <w:color w:val="000000"/>
          <w:spacing w:val="2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информационен лист за безопасност</w:t>
      </w:r>
    </w:p>
    <w:p w:rsidR="0036277E" w:rsidRPr="00314318" w:rsidRDefault="0036277E" w:rsidP="00C63DD3">
      <w:pPr>
        <w:widowControl w:val="0"/>
        <w:autoSpaceDE w:val="0"/>
        <w:autoSpaceDN w:val="0"/>
        <w:adjustRightInd w:val="0"/>
        <w:spacing w:after="0" w:line="224" w:lineRule="exact"/>
        <w:ind w:left="172" w:right="-20"/>
        <w:rPr>
          <w:rFonts w:ascii="Times New Roman" w:hAnsi="Times New Roman"/>
          <w:color w:val="000000"/>
          <w:sz w:val="10"/>
          <w:szCs w:val="10"/>
          <w:lang w:val="ru-RU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Производител/Доставчик: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K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apc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i C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oa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ti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ngs /Капси Коутингс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Промишлена зона Ел-Расва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2" w:after="0" w:line="226" w:lineRule="exact"/>
        <w:ind w:left="273" w:right="65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гр. Порт Саид, Египет  mohamed.rashad@kapci.com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За допълнителна информация: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Отдел „Безопасност на продуктите“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 xml:space="preserve">Информация при спешни случаи: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 рамките на нормалното работно време: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+20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66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3770000</w:t>
      </w: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u w:val="single"/>
          <w:lang w:val="bg-BG"/>
        </w:rPr>
      </w:pPr>
      <w:r w:rsidRPr="00265721">
        <w:rPr>
          <w:rFonts w:ascii="Times New Roman" w:hAnsi="Times New Roman"/>
          <w:b/>
          <w:u w:val="single"/>
          <w:lang w:val="bg-BG"/>
        </w:rPr>
        <w:t>2. ОПИСАНИЕ НА ОПАСНОСТИТЕ</w:t>
      </w:r>
    </w:p>
    <w:p w:rsidR="00257DC5" w:rsidRPr="00265721" w:rsidRDefault="00A24E0B" w:rsidP="00C63DD3">
      <w:pPr>
        <w:widowControl w:val="0"/>
        <w:autoSpaceDE w:val="0"/>
        <w:autoSpaceDN w:val="0"/>
        <w:adjustRightInd w:val="0"/>
        <w:spacing w:after="0" w:line="226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217170</wp:posOffset>
                </wp:positionV>
                <wp:extent cx="1042035" cy="499745"/>
                <wp:effectExtent l="0" t="0" r="5715" b="14605"/>
                <wp:wrapNone/>
                <wp:docPr id="380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745"/>
                          <a:chOff x="1693" y="342"/>
                          <a:chExt cx="1641" cy="787"/>
                        </a:xfrm>
                      </wpg:grpSpPr>
                      <wps:wsp>
                        <wps:cNvPr id="381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1693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A24E0B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>
                                    <wp:extent cx="492760" cy="492760"/>
                                    <wp:effectExtent l="0" t="0" r="2540" b="2540"/>
                                    <wp:docPr id="2" name="Pictur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760" cy="492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57DC5" w:rsidRDefault="00257DC5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2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37" y="343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257DC5" w:rsidP="00C63DD3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57DC5" w:rsidRDefault="00257DC5" w:rsidP="00C63DD3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26" style="position:absolute;left:0;text-align:left;margin-left:84.65pt;margin-top:17.1pt;width:82.05pt;height:39.35pt;z-index:-251658240;mso-position-horizontal-relative:page" coordorigin="1693,342" coordsize="1641,7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" o:allowincell="f">
                <v:rect id="Rectangle 46" o:spid="_x0000_s1027" style="position:absolute;left:1693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257DC5" w:rsidRDefault="00A24E0B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>
                              <wp:extent cx="492760" cy="492760"/>
                              <wp:effectExtent l="0" t="0" r="2540" b="2540"/>
                              <wp:docPr id="2" name="Pictur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2760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57DC5" w:rsidRDefault="00257DC5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47" o:spid="_x0000_s1028" style="position:absolute;left:2537;top:343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6H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K6HcYAAADcAAAADwAAAAAAAAAAAAAAAACYAgAAZHJz&#10;L2Rvd25yZXYueG1sUEsFBgAAAAAEAAQA9QAAAIsDAAAAAA==&#10;" filled="f" stroked="f">
                  <v:textbox inset="0,0,0,0">
                    <w:txbxContent>
                      <w:p w:rsidR="00257DC5" w:rsidRDefault="00257DC5" w:rsidP="00C63DD3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57DC5" w:rsidRDefault="00257DC5" w:rsidP="00C63DD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  <w:r w:rsidR="00257DC5"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="00257DC5"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 w:eastAsia="bg-BG"/>
        </w:rPr>
        <w:t>Описание на опасностите: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5" w:lineRule="exact"/>
        <w:ind w:left="2011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Xn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</w:t>
      </w:r>
    </w:p>
    <w:p w:rsidR="00257DC5" w:rsidRPr="003F4580" w:rsidRDefault="00257DC5" w:rsidP="00C63DD3">
      <w:pPr>
        <w:widowControl w:val="0"/>
        <w:autoSpaceDE w:val="0"/>
        <w:autoSpaceDN w:val="0"/>
        <w:adjustRightInd w:val="0"/>
        <w:spacing w:before="1" w:after="0" w:line="280" w:lineRule="exact"/>
        <w:ind w:right="-2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</w:p>
    <w:p w:rsidR="00257DC5" w:rsidRPr="003F4580" w:rsidRDefault="00257DC5" w:rsidP="00C63DD3">
      <w:pPr>
        <w:widowControl w:val="0"/>
        <w:autoSpaceDE w:val="0"/>
        <w:autoSpaceDN w:val="0"/>
        <w:adjustRightInd w:val="0"/>
        <w:spacing w:before="1" w:after="0" w:line="280" w:lineRule="exact"/>
        <w:ind w:right="-20"/>
        <w:rPr>
          <w:rFonts w:ascii="Times New Roman" w:hAnsi="Times New Roman"/>
          <w:color w:val="000000"/>
          <w:sz w:val="28"/>
          <w:szCs w:val="28"/>
          <w:lang w:val="ru-RU" w:eastAsia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Информация относно конкретни опасности за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хората  и околната среда:</w:t>
      </w:r>
    </w:p>
    <w:p w:rsidR="00257DC5" w:rsidRPr="00265721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Продуктът е етикетиран на базата на метода за оценка на "Общите насоки за категоризиране на препарати в ЕС"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в последната валидна редакция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. </w:t>
      </w:r>
    </w:p>
    <w:p w:rsidR="00257DC5" w:rsidRPr="00265721" w:rsidRDefault="00257DC5" w:rsidP="00176163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3F4580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257DC5" w:rsidRPr="00265721" w:rsidRDefault="00257DC5" w:rsidP="0017616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20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Вреден при вдишване. </w:t>
      </w:r>
    </w:p>
    <w:p w:rsidR="00257DC5" w:rsidRPr="00265721" w:rsidRDefault="00257DC5" w:rsidP="00C63DD3">
      <w:pPr>
        <w:widowControl w:val="0"/>
        <w:tabs>
          <w:tab w:val="left" w:pos="940"/>
        </w:tabs>
        <w:autoSpaceDE w:val="0"/>
        <w:autoSpaceDN w:val="0"/>
        <w:adjustRightInd w:val="0"/>
        <w:spacing w:after="0" w:line="226" w:lineRule="exact"/>
        <w:ind w:left="273" w:right="448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R </w:t>
      </w:r>
      <w:r w:rsidR="0036277E" w:rsidRPr="0036277E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36/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3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8</w:t>
      </w:r>
      <w:r w:rsidR="0036277E" w:rsidRPr="0036277E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="0036277E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Дразни очите и кожата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5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Система за класификация:</w:t>
      </w:r>
    </w:p>
    <w:p w:rsidR="00257DC5" w:rsidRPr="00265721" w:rsidRDefault="00257DC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Класификацията съответс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т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ва на актуалните 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рецептури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на ЕС, и е допълнена с данни от</w:t>
      </w:r>
    </w:p>
    <w:p w:rsidR="00257DC5" w:rsidRPr="00265721" w:rsidRDefault="00257DC5" w:rsidP="004B5272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специализираната литература и данни на компанията. 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Елементи на етикета съгласно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 xml:space="preserve">GHS </w:t>
      </w:r>
    </w:p>
    <w:p w:rsidR="00257DC5" w:rsidRPr="00265721" w:rsidRDefault="00A24E0B" w:rsidP="003F4580">
      <w:pPr>
        <w:widowControl w:val="0"/>
        <w:autoSpaceDE w:val="0"/>
        <w:autoSpaceDN w:val="0"/>
        <w:adjustRightInd w:val="0"/>
        <w:spacing w:after="0" w:line="240" w:lineRule="auto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color w:val="000000"/>
          <w:sz w:val="20"/>
          <w:szCs w:val="20"/>
          <w:lang w:val="bg-BG" w:eastAsia="bg-BG"/>
        </w:rPr>
        <w:t xml:space="preserve"> </w:t>
      </w:r>
      <w:r w:rsidR="00257DC5" w:rsidRPr="003F4580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Warning (Внимание)</w:t>
      </w:r>
    </w:p>
    <w:p w:rsidR="00257DC5" w:rsidRPr="009875F8" w:rsidRDefault="00257DC5" w:rsidP="009875F8">
      <w:pPr>
        <w:widowControl w:val="0"/>
        <w:autoSpaceDE w:val="0"/>
        <w:autoSpaceDN w:val="0"/>
        <w:adjustRightInd w:val="0"/>
        <w:spacing w:after="0" w:line="224" w:lineRule="exact"/>
        <w:ind w:left="273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H22</w:t>
      </w:r>
      <w:r w:rsidRPr="007C46E8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6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Запалими течност и пари.</w:t>
      </w:r>
    </w:p>
    <w:p w:rsidR="00257DC5" w:rsidRPr="00265721" w:rsidRDefault="00A24E0B" w:rsidP="00C63DD3">
      <w:pPr>
        <w:widowControl w:val="0"/>
        <w:autoSpaceDE w:val="0"/>
        <w:autoSpaceDN w:val="0"/>
        <w:adjustRightInd w:val="0"/>
        <w:spacing w:before="2" w:after="0" w:line="240" w:lineRule="auto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noProof/>
          <w:color w:val="000000"/>
          <w:position w:val="-33"/>
          <w:sz w:val="20"/>
          <w:szCs w:val="20"/>
          <w:lang w:val="bg-BG" w:eastAsia="bg-BG"/>
        </w:rPr>
        <w:lastRenderedPageBreak/>
        <w:drawing>
          <wp:inline distT="0" distB="0" distL="0" distR="0">
            <wp:extent cx="492760" cy="492760"/>
            <wp:effectExtent l="0" t="0" r="2540" b="2540"/>
            <wp:docPr id="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color w:val="000000"/>
          <w:sz w:val="20"/>
          <w:szCs w:val="20"/>
          <w:lang w:val="bg-BG" w:eastAsia="bg-BG"/>
        </w:rPr>
        <w:t xml:space="preserve"> 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W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a</w:t>
      </w:r>
      <w:r w:rsidR="00257DC5"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rning (Внимание)</w:t>
      </w:r>
    </w:p>
    <w:p w:rsidR="00CC06B5" w:rsidRPr="00314318" w:rsidRDefault="00257DC5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H315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-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Предизвиква дразнене на кожата</w:t>
      </w:r>
    </w:p>
    <w:p w:rsidR="00257DC5" w:rsidRPr="00265721" w:rsidRDefault="00CC06B5" w:rsidP="004B5272">
      <w:pPr>
        <w:widowControl w:val="0"/>
        <w:autoSpaceDE w:val="0"/>
        <w:autoSpaceDN w:val="0"/>
        <w:adjustRightInd w:val="0"/>
        <w:spacing w:after="0" w:line="226" w:lineRule="exact"/>
        <w:ind w:left="273" w:right="331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eastAsia="bg-BG"/>
        </w:rPr>
        <w:t>H</w:t>
      </w:r>
      <w:r w:rsidRPr="00CC06B5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>319 - Предизвиква сериозно дразнене на очите</w:t>
      </w:r>
      <w:r w:rsidR="00257DC5"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Предпазване:</w:t>
      </w:r>
    </w:p>
    <w:p w:rsidR="00257DC5" w:rsidRPr="00265721" w:rsidRDefault="00257DC5" w:rsidP="001C2BC7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P210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Да се пази от топлина/искри/открит пламък/нагорещени повърхности. -Тютюнопушенето забранено.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24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Използвайте устойчиво на експлозия електрическо оборудване/оборудване за вентилация/оборудване за осветление.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Реакция:</w:t>
      </w:r>
    </w:p>
    <w:p w:rsidR="00257DC5" w:rsidRPr="00314318" w:rsidRDefault="00257DC5" w:rsidP="000255AF">
      <w:pPr>
        <w:widowControl w:val="0"/>
        <w:autoSpaceDE w:val="0"/>
        <w:autoSpaceDN w:val="0"/>
        <w:adjustRightInd w:val="0"/>
        <w:spacing w:after="0" w:line="223" w:lineRule="exact"/>
        <w:ind w:left="273" w:right="-20"/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P303+P361+P353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 w:eastAsia="bg-BG"/>
        </w:rPr>
        <w:t xml:space="preserve">ПРИ КОНТАКТ С КОЖАТА (или косата): Незабавно свалете цялото замърсено облекло. Облейте кожата с вода/вземете душ. </w:t>
      </w:r>
    </w:p>
    <w:p w:rsidR="00CC06B5" w:rsidRPr="00314318" w:rsidRDefault="00CC06B5" w:rsidP="00CC06B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305 + </w:t>
      </w: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351 +</w:t>
      </w:r>
      <w:r w:rsidRPr="00CC06B5">
        <w:rPr>
          <w:rFonts w:ascii="Times New Roman" w:hAnsi="Times New Roman"/>
          <w:i/>
          <w:color w:val="000000"/>
          <w:sz w:val="20"/>
          <w:szCs w:val="20"/>
          <w:lang w:eastAsia="bg-BG"/>
        </w:rPr>
        <w:t>P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338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ПРИ КОНТАКТ С ОЧИТЕ: Промивайте внимателно с вода в продължение на няколко минути. Св</w:t>
      </w:r>
      <w:r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>алете контактните лещи, ако има</w:t>
      </w:r>
      <w:r w:rsidRPr="00CC06B5"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  <w:t xml:space="preserve"> такива и доколкото това е възможно. Продължавайте да промивате.</w:t>
      </w:r>
    </w:p>
    <w:p w:rsidR="00257DC5" w:rsidRPr="00CC06B5" w:rsidRDefault="00257DC5" w:rsidP="00CC06B5">
      <w:pPr>
        <w:widowControl w:val="0"/>
        <w:tabs>
          <w:tab w:val="left" w:pos="1860"/>
        </w:tabs>
        <w:autoSpaceDE w:val="0"/>
        <w:autoSpaceDN w:val="0"/>
        <w:adjustRightInd w:val="0"/>
        <w:spacing w:after="0" w:line="226" w:lineRule="exact"/>
        <w:ind w:left="273" w:right="-20"/>
        <w:rPr>
          <w:rFonts w:ascii="Times New Roman" w:hAnsi="Times New Roman"/>
          <w:i/>
          <w:color w:val="000000"/>
          <w:sz w:val="20"/>
          <w:szCs w:val="20"/>
          <w:lang w:val="ru-RU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32</w:t>
      </w:r>
      <w:r w:rsidR="00CC06B5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</w:t>
      </w:r>
      <w:r w:rsidR="00CC06B5" w:rsidRPr="00CB4FD0">
        <w:rPr>
          <w:rFonts w:ascii="Times New Roman" w:hAnsi="Times New Roman"/>
          <w:i/>
          <w:iCs/>
          <w:color w:val="000000"/>
          <w:sz w:val="20"/>
          <w:szCs w:val="20"/>
          <w:lang w:val="ru-RU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>Специализирано лечение (вж. на този етикет).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17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Депониране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:</w:t>
      </w:r>
    </w:p>
    <w:p w:rsidR="00257DC5" w:rsidRPr="00265721" w:rsidRDefault="00257DC5" w:rsidP="000255AF">
      <w:pPr>
        <w:widowControl w:val="0"/>
        <w:autoSpaceDE w:val="0"/>
        <w:autoSpaceDN w:val="0"/>
        <w:adjustRightInd w:val="0"/>
        <w:spacing w:after="0" w:line="219" w:lineRule="exact"/>
        <w:ind w:left="27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P501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Съдържанието/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контейнерът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да се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депонира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 xml:space="preserve"> в съответствие с местните/регионални/национални/ международни нормативни актове.</w:t>
      </w:r>
    </w:p>
    <w:p w:rsidR="00257DC5" w:rsidRPr="00265721" w:rsidRDefault="00257DC5" w:rsidP="00C63DD3">
      <w:pPr>
        <w:spacing w:after="0"/>
        <w:rPr>
          <w:rFonts w:ascii="Arial Narrow" w:hAnsi="Arial Narrow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3. СЪСТАВ / ИНФОРМАЦИЯ ЗА СЪСТАВКИТЕ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Химическа характеристика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Смес от изброените по-долу вещества, с неопасни примеси и добавки.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6230"/>
        <w:gridCol w:w="838"/>
      </w:tblGrid>
      <w:tr w:rsidR="00257DC5" w:rsidRPr="00265721" w:rsidTr="00F14001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EA2DD8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Опасни съставки:</w:t>
            </w:r>
          </w:p>
        </w:tc>
      </w:tr>
      <w:tr w:rsidR="00257DC5" w:rsidRPr="00265721" w:rsidTr="00F0047B">
        <w:trPr>
          <w:trHeight w:hRule="exact" w:val="473"/>
        </w:trPr>
        <w:tc>
          <w:tcPr>
            <w:tcW w:w="2127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F11E6A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7" w:right="-20"/>
              <w:rPr>
                <w:rFonts w:ascii="Times New Roman" w:hAnsi="Times New Roman"/>
                <w:sz w:val="20"/>
                <w:szCs w:val="20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CA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F11E6A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100-42-5</w:t>
            </w:r>
          </w:p>
          <w:p w:rsidR="00257DC5" w:rsidRPr="00102ECF" w:rsidRDefault="00257DC5" w:rsidP="00102ECF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337" w:right="-20"/>
              <w:rPr>
                <w:rFonts w:ascii="Times New Roman" w:hAnsi="Times New Roman"/>
                <w:sz w:val="24"/>
                <w:szCs w:val="24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EI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NEC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S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102ECF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202-851-5</w:t>
            </w:r>
          </w:p>
        </w:tc>
        <w:tc>
          <w:tcPr>
            <w:tcW w:w="6230" w:type="dxa"/>
            <w:tcBorders>
              <w:top w:val="single" w:sz="2" w:space="0" w:color="0000FF"/>
              <w:left w:val="single" w:sz="2" w:space="0" w:color="0000FF"/>
              <w:bottom w:val="dotted" w:sz="2" w:space="0" w:color="0000FF"/>
              <w:right w:val="single" w:sz="2" w:space="0" w:color="0000FF"/>
            </w:tcBorders>
          </w:tcPr>
          <w:p w:rsidR="00257DC5" w:rsidRPr="00265721" w:rsidRDefault="00F0047B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8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стирол</w:t>
            </w:r>
          </w:p>
          <w:p w:rsidR="00257DC5" w:rsidRPr="00265721" w:rsidRDefault="00A24E0B" w:rsidP="00F0047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noProof/>
                <w:position w:val="-4"/>
                <w:sz w:val="24"/>
                <w:szCs w:val="24"/>
                <w:lang w:val="bg-BG" w:eastAsia="bg-BG"/>
              </w:rPr>
              <w:drawing>
                <wp:inline distT="0" distB="0" distL="0" distR="0" wp14:anchorId="404BCFA2" wp14:editId="3769406F">
                  <wp:extent cx="135255" cy="135255"/>
                  <wp:effectExtent l="0" t="0" r="0" b="0"/>
                  <wp:docPr id="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DC5" w:rsidRPr="00265721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Xn, </w:t>
            </w:r>
            <w:r>
              <w:rPr>
                <w:rFonts w:ascii="Times New Roman" w:hAnsi="Times New Roman"/>
                <w:i/>
                <w:noProof/>
                <w:position w:val="-4"/>
                <w:sz w:val="20"/>
                <w:szCs w:val="20"/>
                <w:lang w:val="bg-BG" w:eastAsia="bg-BG"/>
              </w:rPr>
              <w:drawing>
                <wp:inline distT="0" distB="0" distL="0" distR="0" wp14:anchorId="5BD9C035" wp14:editId="4BAFA1F2">
                  <wp:extent cx="135255" cy="135255"/>
                  <wp:effectExtent l="0" t="0" r="0" b="0"/>
                  <wp:docPr id="6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57DC5"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Xi;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R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10-20</w:t>
            </w:r>
            <w:r w:rsidR="00F0047B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-36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/38</w:t>
            </w:r>
          </w:p>
        </w:tc>
        <w:tc>
          <w:tcPr>
            <w:tcW w:w="838" w:type="dxa"/>
            <w:vMerge w:val="restart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F0047B" w:rsidP="00823147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10-25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%</w:t>
            </w:r>
          </w:p>
        </w:tc>
      </w:tr>
      <w:tr w:rsidR="00257DC5" w:rsidRPr="00265721" w:rsidTr="00F0047B">
        <w:trPr>
          <w:trHeight w:hRule="exact" w:val="260"/>
        </w:trPr>
        <w:tc>
          <w:tcPr>
            <w:tcW w:w="2127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99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6230" w:type="dxa"/>
            <w:tcBorders>
              <w:top w:val="dotted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816722" w:rsidRDefault="00257DC5" w:rsidP="00816722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Внимание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: </w:t>
            </w:r>
            <w:r w:rsidR="00A24E0B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3D2DF08F" wp14:editId="26727697">
                  <wp:extent cx="142875" cy="135255"/>
                  <wp:effectExtent l="0" t="0" r="9525" b="0"/>
                  <wp:docPr id="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2.6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3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 xml:space="preserve">; </w:t>
            </w:r>
            <w:r w:rsidR="00A24E0B">
              <w:rPr>
                <w:rFonts w:ascii="Times New Roman" w:hAnsi="Times New Roman"/>
                <w:i/>
                <w:noProof/>
                <w:position w:val="-5"/>
                <w:sz w:val="20"/>
                <w:szCs w:val="20"/>
                <w:lang w:val="bg-BG" w:eastAsia="bg-BG"/>
              </w:rPr>
              <w:drawing>
                <wp:inline distT="0" distB="0" distL="0" distR="0" wp14:anchorId="103C5421" wp14:editId="75741E39">
                  <wp:extent cx="142875" cy="135255"/>
                  <wp:effectExtent l="0" t="0" r="9525" b="0"/>
                  <wp:docPr id="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5721">
              <w:rPr>
                <w:rFonts w:ascii="Times New Roman" w:hAnsi="Times New Roman"/>
                <w:i/>
                <w:iCs/>
                <w:spacing w:val="2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3.1.</w:t>
            </w:r>
            <w:r w:rsidR="00816722">
              <w:rPr>
                <w:rFonts w:ascii="Times New Roman" w:hAnsi="Times New Roman"/>
                <w:i/>
                <w:iCs/>
                <w:sz w:val="20"/>
                <w:szCs w:val="20"/>
              </w:rPr>
              <w:t>I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/4,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3.2/2</w:t>
            </w:r>
            <w:r w:rsidR="00816722">
              <w:rPr>
                <w:rFonts w:ascii="Times New Roman" w:hAnsi="Times New Roman"/>
                <w:i/>
                <w:iCs/>
                <w:sz w:val="20"/>
                <w:szCs w:val="20"/>
              </w:rPr>
              <w:t>, 3.3/2</w:t>
            </w:r>
          </w:p>
        </w:tc>
        <w:tc>
          <w:tcPr>
            <w:tcW w:w="838" w:type="dxa"/>
            <w:vMerge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48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i/>
          <w:iCs/>
          <w:sz w:val="20"/>
          <w:szCs w:val="20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1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За информация относно приложимите R-фразите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виж т.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16.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4. МЕРКИ ЗА ОКАЗВАНЕ НА ПЪРВА ПОМОЩ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Обща информация:</w:t>
      </w:r>
    </w:p>
    <w:p w:rsidR="00257DC5" w:rsidRPr="00265721" w:rsidRDefault="00257DC5" w:rsidP="00F14001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Симптомите на </w:t>
      </w:r>
      <w:r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о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травяне може да се проявят и след няколко часа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;</w:t>
      </w:r>
      <w:r w:rsidRPr="00265721">
        <w:rPr>
          <w:rFonts w:ascii="Times New Roman" w:hAnsi="Times New Roman"/>
          <w:i/>
          <w:iCs/>
          <w:color w:val="000000"/>
          <w:spacing w:val="13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затова се препоръчва пострадалият да се постави под медицинско наблюдение</w:t>
      </w:r>
      <w:r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>за най-малко</w:t>
      </w:r>
      <w:r w:rsidRPr="00265721">
        <w:rPr>
          <w:rFonts w:ascii="Times New Roman" w:hAnsi="Times New Roman"/>
          <w:i/>
          <w:iCs/>
          <w:color w:val="000000"/>
          <w:spacing w:val="1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4"/>
          <w:sz w:val="20"/>
          <w:szCs w:val="20"/>
          <w:lang w:val="bg-BG"/>
        </w:rPr>
        <w:t xml:space="preserve">48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часа след 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инцидента.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вдишване:</w:t>
      </w:r>
    </w:p>
    <w:p w:rsidR="00257DC5" w:rsidRPr="00265721" w:rsidRDefault="00257DC5" w:rsidP="00894034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Да се осигури</w:t>
      </w:r>
      <w:r w:rsidRPr="00265721">
        <w:rPr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достъп на свеж въздух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При необходимост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да се направи изкуствено дишане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8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Пострадалият да се остави на топло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color w:val="000000"/>
          <w:spacing w:val="9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/>
        </w:rPr>
        <w:t>Ако оплакванията продължат, да се потърси лекарска помощ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 Ако пострадалият изпадне в безсъзнание, да се транспортира легнал неподвижно на една страна.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След контакт с кожата: 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Засегнатите участъци да се измият обилно с вода и сапун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314318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След контакт с очите: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>Очите да се изплакнат обилно под течаща вода в продължение на няколко минути при отворени клепачи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  <w:r w:rsidR="00816722" w:rsidRPr="00816722">
        <w:rPr>
          <w:lang w:val="ru-RU"/>
        </w:rPr>
        <w:t xml:space="preserve"> </w:t>
      </w:r>
      <w:r w:rsidR="00816722" w:rsidRPr="008167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симптомите продължат, да се потърси консултация с лекар</w:t>
      </w:r>
      <w:r w:rsidR="00816722" w:rsidRPr="00314318"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  <w:t>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След поглъщане: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Ако сим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птомите продължат, да се потърс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 консултация с лекар.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5. ПРОТИВОПОЖАРНИ МЕРКИ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Подходящи средства за гасене на пожар: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CO2,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пясък,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прах за гасене.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вода.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Средства неподходящи за гасене на пожар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от съображения за сигурност: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Силна водна струя</w:t>
      </w:r>
    </w:p>
    <w:p w:rsidR="00257DC5" w:rsidRPr="00265721" w:rsidRDefault="00257DC5" w:rsidP="00C63DD3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Специални предпазни средства: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оборудване за предпазване на дихателните пътища.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lastRenderedPageBreak/>
        <w:t>6. МЕРКИ ПРИ АВАРИЙНО ИЗПУСКАНЕ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Лични предпазни мерки: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 xml:space="preserve"> Носете предпазна екипировка.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Незащитени хора да се държат настрана.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опазване на околната среда:</w:t>
      </w:r>
    </w:p>
    <w:p w:rsidR="00257DC5" w:rsidRPr="00265721" w:rsidRDefault="00257DC5" w:rsidP="00C351FF">
      <w:pPr>
        <w:widowControl w:val="0"/>
        <w:tabs>
          <w:tab w:val="left" w:pos="7797"/>
        </w:tabs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проникване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в канализация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та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 повърхностни води или подземни води.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Мерки за почистване/събиране: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Абсорбирайте с подходящи абсорбиращи материали (пясък, диатомит, киселинни и универсални  свързващи вещества, дървени стърготини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Изхвърлете замърсените материали съгласно точка 13 относно третиране на отпадъците. </w:t>
      </w:r>
    </w:p>
    <w:p w:rsidR="00257DC5" w:rsidRPr="00265721" w:rsidRDefault="00257DC5" w:rsidP="00A44472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Осигурете достатъчна вентилация.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използва вода или средства на водна основа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u w:val="single"/>
          <w:lang w:val="bg-BG"/>
        </w:rPr>
      </w:pPr>
      <w:r w:rsidRPr="00265721">
        <w:rPr>
          <w:rFonts w:ascii="Times New Roman" w:hAnsi="Times New Roman"/>
          <w:b/>
          <w:sz w:val="24"/>
          <w:u w:val="single"/>
          <w:lang w:val="bg-BG"/>
        </w:rPr>
        <w:t>7. РАБОТА С ВЕЩЕСТВОТО / ПРЕПАРАТА И СЪХРАНЕНИЕ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Работа с веществото/препарата: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за безопасн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ост при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работа с веществото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/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препарата: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се осигури достатъчно добро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проветряване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/отвеждане на отработените изпарения на работното място.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предотврати образуване на запалими/опасни газове.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Информация относно защита срещу пожар/експлозия: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се държи далеч от източници на запалване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–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пуши.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Вземете мерки срещу образуване на електростатични заряди.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Съхранение: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Изисквания към помещенията и контейнерите за съхранение: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специални изисквания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Информация относно съхранение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едно общо помещение за съхранение</w:t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color w:val="000000"/>
          <w:spacing w:val="1"/>
          <w:sz w:val="20"/>
          <w:szCs w:val="20"/>
          <w:lang w:val="bg-BG"/>
        </w:rPr>
        <w:t xml:space="preserve"> Не е необходимо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информация относно условията за съхранение: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Контейнерите да се държат плътно затворени.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8. КОНТРОЛ ПРИ ЕКСПОЗИЦИЯТА И ЛИЧНИ ПРЕДПАЗНИ СРЕДСТВА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Допълнителна информация за необходимите технически съоръжения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на работното място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 xml:space="preserve">: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допълнителна информация;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виж точка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7.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" w:after="0" w:line="60" w:lineRule="exact"/>
        <w:ind w:right="-20"/>
        <w:rPr>
          <w:rFonts w:ascii="Times New Roman" w:hAnsi="Times New Roman"/>
          <w:color w:val="000000"/>
          <w:sz w:val="6"/>
          <w:szCs w:val="6"/>
          <w:lang w:val="bg-BG"/>
        </w:rPr>
      </w:pP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"/>
        <w:gridCol w:w="8403"/>
      </w:tblGrid>
      <w:tr w:rsidR="00257DC5" w:rsidRPr="00314318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E16929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color w:val="000000"/>
                <w:position w:val="-1"/>
                <w:sz w:val="20"/>
                <w:szCs w:val="20"/>
                <w:lang w:val="bg-BG"/>
              </w:rPr>
              <w:t>Гранични стойности на химични съставки, които подлежат на наблюдение при работа:</w:t>
            </w:r>
          </w:p>
        </w:tc>
      </w:tr>
      <w:tr w:rsidR="00257DC5" w:rsidRPr="00265721" w:rsidTr="006824A8">
        <w:trPr>
          <w:trHeight w:hRule="exact" w:val="282"/>
        </w:trPr>
        <w:tc>
          <w:tcPr>
            <w:tcW w:w="9195" w:type="dxa"/>
            <w:gridSpan w:val="2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A5460A" w:rsidP="00A5460A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100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42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5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стирол</w:t>
            </w:r>
          </w:p>
        </w:tc>
      </w:tr>
      <w:tr w:rsidR="00257DC5" w:rsidRPr="00314318" w:rsidTr="00A5460A">
        <w:trPr>
          <w:trHeight w:hRule="exact" w:val="565"/>
        </w:trPr>
        <w:tc>
          <w:tcPr>
            <w:tcW w:w="79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33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WEL</w:t>
            </w:r>
          </w:p>
        </w:tc>
        <w:tc>
          <w:tcPr>
            <w:tcW w:w="840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краткотрайна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1080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mg/m³,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250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Стойност при дълг</w:t>
            </w:r>
            <w:r w:rsidRPr="00C21352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отрайна експозиция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: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430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mg</w:t>
            </w:r>
            <w:r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/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m³,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A5460A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100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ppm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6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Допълнителна информация: 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За база са използвани актуалните към момента на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изготвяне</w:t>
      </w:r>
      <w:r w:rsidRPr="00E22F7D">
        <w:rPr>
          <w:rFonts w:ascii="Times New Roman" w:hAnsi="Times New Roman"/>
          <w:i/>
          <w:iCs/>
          <w:sz w:val="20"/>
          <w:szCs w:val="20"/>
          <w:lang w:val="bg-BG"/>
        </w:rPr>
        <w:t xml:space="preserve"> рецептури.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sz w:val="10"/>
          <w:szCs w:val="10"/>
          <w:lang w:val="bg-BG"/>
        </w:rPr>
      </w:pPr>
    </w:p>
    <w:p w:rsidR="00257DC5" w:rsidRPr="0036277E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sz w:val="20"/>
          <w:szCs w:val="20"/>
          <w:lang w:val="ru-RU"/>
        </w:rPr>
      </w:pPr>
    </w:p>
    <w:p w:rsidR="00257DC5" w:rsidRPr="0036277E" w:rsidRDefault="00257DC5" w:rsidP="00D05D7F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Лични предпазни средства: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Обща защита и хигиенни мерки: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Да се държи далеч от хранителни продукти, напитки и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фуражи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Незабавно да се съблече цялото замърсено облекло</w:t>
      </w:r>
    </w:p>
    <w:p w:rsidR="00257DC5" w:rsidRPr="00265721" w:rsidRDefault="00257DC5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Измивайте ръцете преди почивка и при приключване на работата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265721" w:rsidRDefault="00257DC5" w:rsidP="004421C4">
      <w:pPr>
        <w:widowControl w:val="0"/>
        <w:autoSpaceDE w:val="0"/>
        <w:autoSpaceDN w:val="0"/>
        <w:adjustRightInd w:val="0"/>
        <w:spacing w:before="2" w:after="0" w:line="226" w:lineRule="exact"/>
        <w:ind w:left="453" w:right="334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кожата.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Избягвайте контакт с очите и кожата.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i/>
          <w:iCs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дихателните пътища:</w:t>
      </w:r>
    </w:p>
    <w:p w:rsidR="00257DC5" w:rsidRPr="00DD62DA" w:rsidRDefault="00257DC5" w:rsidP="00DD62DA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В случай на краткотрайна експозиция или ниско замърсяване, използвайте </w:t>
      </w:r>
      <w:r w:rsidRPr="006B24B6">
        <w:rPr>
          <w:rFonts w:ascii="Times New Roman" w:hAnsi="Times New Roman"/>
          <w:i/>
          <w:iCs/>
          <w:sz w:val="20"/>
          <w:szCs w:val="20"/>
          <w:lang w:val="bg-BG"/>
        </w:rPr>
        <w:t>респираторно оборудване с филтър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6B24B6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В случай на 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интензивна или дълготрайна експозиция</w:t>
      </w:r>
      <w:r w:rsidRPr="008D4235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, използвайте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а</w:t>
      </w:r>
      <w:r w:rsidRPr="008D4235">
        <w:rPr>
          <w:rFonts w:ascii="Times New Roman" w:hAnsi="Times New Roman"/>
          <w:i/>
          <w:iCs/>
          <w:sz w:val="20"/>
          <w:szCs w:val="20"/>
          <w:lang w:val="bg-BG"/>
        </w:rPr>
        <w:t>втономни дихателни апарати със затворена система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ръцете:</w:t>
      </w: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sz w:val="20"/>
          <w:szCs w:val="20"/>
          <w:lang w:val="bg-BG"/>
        </w:rPr>
        <w:t xml:space="preserve"> </w:t>
      </w:r>
      <w:r w:rsidR="00257DC5" w:rsidRPr="00265721">
        <w:rPr>
          <w:rFonts w:ascii="Times New Roman" w:hAnsi="Times New Roman"/>
          <w:i/>
          <w:iCs/>
          <w:sz w:val="20"/>
          <w:szCs w:val="20"/>
          <w:lang w:val="bg-BG"/>
        </w:rPr>
        <w:t>Защитни ръкавици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Ръкавиците трябва да бъдат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произведени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от непро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мок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аема материя, устойчива на въздействието на продукта/веществото/препарата.</w:t>
      </w:r>
    </w:p>
    <w:p w:rsidR="00257DC5" w:rsidRPr="00265721" w:rsidRDefault="00257DC5" w:rsidP="007C62AC">
      <w:pPr>
        <w:widowControl w:val="0"/>
        <w:autoSpaceDE w:val="0"/>
        <w:autoSpaceDN w:val="0"/>
        <w:adjustRightInd w:val="0"/>
        <w:spacing w:after="0" w:line="226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2"/>
          <w:sz w:val="20"/>
          <w:szCs w:val="20"/>
          <w:lang w:val="bg-BG"/>
        </w:rPr>
        <w:t>Т.к. не са правени специални изследвания в тази връзка, не могат да бъдат дадени препоръки за конкретен вид материал</w:t>
      </w:r>
      <w:r w:rsidRPr="00265721">
        <w:rPr>
          <w:rFonts w:ascii="Times New Roman" w:hAnsi="Times New Roman"/>
          <w:i/>
          <w:iCs/>
          <w:spacing w:val="4"/>
          <w:sz w:val="20"/>
          <w:szCs w:val="20"/>
          <w:lang w:val="bg-BG"/>
        </w:rPr>
        <w:t xml:space="preserve"> за изработка на ръкавиците 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за защита от продукта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/препарата/ химическата смес</w:t>
      </w:r>
      <w:r w:rsidRPr="00265721">
        <w:rPr>
          <w:rFonts w:ascii="Times New Roman" w:hAnsi="Times New Roman"/>
          <w:i/>
          <w:iCs/>
          <w:position w:val="-1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Определящи при избора на подходящи предпазни ръкавици следва да бъдат времето за проникване на веществото през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тях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, времето на разпространение на въздействието и на разлагане на материала</w:t>
      </w:r>
      <w:r w:rsidRPr="00265721">
        <w:rPr>
          <w:rFonts w:ascii="Times New Roman" w:hAnsi="Times New Roman"/>
          <w:i/>
          <w:iCs/>
          <w:spacing w:val="7"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226" w:lineRule="exact"/>
        <w:ind w:left="453" w:right="113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pacing w:val="-1"/>
          <w:sz w:val="20"/>
          <w:szCs w:val="20"/>
          <w:lang w:val="bg-BG"/>
        </w:rPr>
        <w:t>Материал на ръкавиците</w:t>
      </w:r>
    </w:p>
    <w:p w:rsidR="00257DC5" w:rsidRPr="00265721" w:rsidRDefault="00257DC5" w:rsidP="00B17BF5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i/>
          <w:iCs/>
          <w:spacing w:val="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Изборът на подходящи ръкавици зависи не само от материала, но и от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допълнителни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показатели за качество, които са различни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при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 различните производители.</w:t>
      </w:r>
      <w:r w:rsidRPr="00B17BF5">
        <w:rPr>
          <w:rFonts w:ascii="Times New Roman" w:hAnsi="Times New Roman"/>
          <w:i/>
          <w:iCs/>
          <w:sz w:val="20"/>
          <w:szCs w:val="20"/>
          <w:lang w:val="bg-BG"/>
        </w:rPr>
        <w:t xml:space="preserve"> Продуктът е комбинация от няколко вещества, поради това е невъзможно да се предвиди устойчивостта на материала предварително. Преди употреба ръкавиците трябва да се тестват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Pr="00265721" w:rsidRDefault="00257DC5" w:rsidP="005D1960">
      <w:pPr>
        <w:widowControl w:val="0"/>
        <w:autoSpaceDE w:val="0"/>
        <w:autoSpaceDN w:val="0"/>
        <w:adjustRightInd w:val="0"/>
        <w:spacing w:after="0" w:line="223" w:lineRule="exact"/>
        <w:ind w:left="453" w:right="128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5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Време за проникване на износването в материала на ръкавиците</w:t>
      </w:r>
    </w:p>
    <w:p w:rsidR="00257DC5" w:rsidRPr="00265721" w:rsidRDefault="00257DC5" w:rsidP="00C43A69">
      <w:pPr>
        <w:widowControl w:val="0"/>
        <w:autoSpaceDE w:val="0"/>
        <w:autoSpaceDN w:val="0"/>
        <w:adjustRightInd w:val="0"/>
        <w:spacing w:after="0" w:line="223" w:lineRule="exact"/>
        <w:ind w:left="453" w:right="124"/>
        <w:jc w:val="both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Данни за точното време за проникване на въздействието на продукта в материала следва да бъдат получени от производителя</w:t>
      </w:r>
      <w:r w:rsidRPr="00265721">
        <w:rPr>
          <w:rFonts w:ascii="Times New Roman" w:hAnsi="Times New Roman"/>
          <w:i/>
          <w:iCs/>
          <w:spacing w:val="5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на предпазните ръкавици и изискванията в това отношение трябва да се спазват</w:t>
      </w:r>
      <w:r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>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453" w:right="8206"/>
        <w:jc w:val="both"/>
        <w:rPr>
          <w:rFonts w:ascii="Times New Roman" w:hAnsi="Times New Roman"/>
          <w:sz w:val="20"/>
          <w:szCs w:val="20"/>
          <w:lang w:val="bg-BG"/>
        </w:rPr>
      </w:pPr>
    </w:p>
    <w:p w:rsidR="00257DC5" w:rsidRPr="00265721" w:rsidRDefault="00257DC5" w:rsidP="00C43A69">
      <w:pPr>
        <w:widowControl w:val="0"/>
        <w:autoSpaceDE w:val="0"/>
        <w:autoSpaceDN w:val="0"/>
        <w:adjustRightInd w:val="0"/>
        <w:spacing w:after="0" w:line="227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Защита на очите:</w:t>
      </w:r>
    </w:p>
    <w:p w:rsidR="00257DC5" w:rsidRPr="00265721" w:rsidRDefault="00A24E0B" w:rsidP="00C43A69">
      <w:pPr>
        <w:widowControl w:val="0"/>
        <w:autoSpaceDE w:val="0"/>
        <w:autoSpaceDN w:val="0"/>
        <w:adjustRightInd w:val="0"/>
        <w:spacing w:after="0" w:line="240" w:lineRule="auto"/>
        <w:ind w:left="453" w:right="4728"/>
        <w:jc w:val="both"/>
        <w:rPr>
          <w:rFonts w:ascii="Times New Roman" w:hAnsi="Times New Roman"/>
          <w:sz w:val="20"/>
          <w:szCs w:val="20"/>
          <w:lang w:val="bg-BG"/>
        </w:rPr>
      </w:pPr>
      <w:r>
        <w:rPr>
          <w:rFonts w:ascii="Times New Roman" w:hAnsi="Times New Roman"/>
          <w:noProof/>
          <w:position w:val="-32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7DC5" w:rsidRPr="00265721">
        <w:rPr>
          <w:rFonts w:ascii="Times New Roman" w:hAnsi="Times New Roman"/>
          <w:sz w:val="20"/>
          <w:szCs w:val="20"/>
          <w:lang w:val="bg-BG"/>
        </w:rPr>
        <w:t xml:space="preserve">  </w:t>
      </w:r>
      <w:r w:rsidR="00257DC5" w:rsidRPr="00265721">
        <w:rPr>
          <w:rFonts w:ascii="Times New Roman" w:hAnsi="Times New Roman"/>
          <w:i/>
          <w:iCs/>
          <w:sz w:val="20"/>
          <w:szCs w:val="20"/>
          <w:lang w:val="bg-BG"/>
        </w:rPr>
        <w:t>Плътно прилепващи предпазни очила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50" w:lineRule="exact"/>
        <w:ind w:right="-20"/>
        <w:rPr>
          <w:rFonts w:ascii="Times New Roman" w:hAnsi="Times New Roman"/>
          <w:sz w:val="15"/>
          <w:szCs w:val="15"/>
          <w:lang w:val="bg-BG"/>
        </w:rPr>
      </w:pPr>
    </w:p>
    <w:p w:rsidR="00257DC5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9. ФИЗИЧНИ И ХИМИЧНИ СВОЙСТВА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95"/>
      </w:tblGrid>
      <w:tr w:rsidR="00257DC5" w:rsidRPr="00265721" w:rsidTr="006824A8">
        <w:trPr>
          <w:trHeight w:hRule="exact" w:val="337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C43A69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Обща информация</w:t>
            </w:r>
          </w:p>
        </w:tc>
      </w:tr>
      <w:tr w:rsidR="00257DC5" w:rsidRPr="00265721" w:rsidTr="006824A8">
        <w:trPr>
          <w:trHeight w:hRule="exact" w:val="790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Агрегатно състояние: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Течност</w:t>
            </w:r>
          </w:p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Цвят: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Съгласно продуктовата спецификация</w:t>
            </w:r>
          </w:p>
          <w:p w:rsidR="00257DC5" w:rsidRPr="00265721" w:rsidRDefault="00257DC5" w:rsidP="0059322C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9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Мирис: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Характерен</w:t>
            </w:r>
          </w:p>
        </w:tc>
      </w:tr>
      <w:tr w:rsidR="00257DC5" w:rsidRPr="00314318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Промяна в агрегатното състояние</w:t>
            </w:r>
          </w:p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Точка на топене/Температурен интервал на топене</w:t>
            </w:r>
            <w:r w:rsidRPr="00265721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: Неопределени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  <w:p w:rsidR="00257DC5" w:rsidRPr="00265721" w:rsidRDefault="00257DC5" w:rsidP="00193B0B">
            <w:pPr>
              <w:widowControl w:val="0"/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Точка на кипене/Граници на кипене: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15"/>
                <w:sz w:val="20"/>
                <w:szCs w:val="20"/>
                <w:lang w:val="bg-BG" w:eastAsia="bg-BG"/>
              </w:rPr>
              <w:t xml:space="preserve"> </w:t>
            </w:r>
            <w:r w:rsidR="00193B0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145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възпламеняване: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31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265721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Температура на запалване: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480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°C</w:t>
            </w:r>
          </w:p>
        </w:tc>
      </w:tr>
      <w:tr w:rsidR="00257DC5" w:rsidRPr="00314318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Самозапали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мост:</w:t>
            </w:r>
            <w:r w:rsidRPr="00265721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ab/>
              <w:t>Продуктът не е самозапалим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314318" w:rsidTr="006824A8">
        <w:trPr>
          <w:trHeight w:hRule="exact" w:val="564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B17BF5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55" w:after="0" w:line="224" w:lineRule="exact"/>
              <w:ind w:left="2955" w:right="-11" w:hanging="2718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Опасност от експлозия: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Няма опасност от експлозия</w:t>
            </w:r>
            <w:r w:rsidRPr="00B17BF5">
              <w:rPr>
                <w:rFonts w:ascii="Times New Roman" w:hAnsi="Times New Roman"/>
                <w:bCs/>
                <w:i/>
                <w:iCs/>
                <w:sz w:val="20"/>
                <w:szCs w:val="20"/>
                <w:lang w:val="bg-BG" w:eastAsia="bg-BG"/>
              </w:rPr>
              <w:t>. Въпреки това обаче, е възможно образуване на избухливи пари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.</w:t>
            </w:r>
          </w:p>
        </w:tc>
      </w:tr>
      <w:tr w:rsidR="00257DC5" w:rsidRPr="00265721" w:rsidTr="006824A8">
        <w:trPr>
          <w:trHeight w:hRule="exact" w:val="78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Граници на експлозивност:</w:t>
            </w:r>
          </w:p>
          <w:p w:rsidR="00257DC5" w:rsidRPr="00265721" w:rsidRDefault="00257DC5" w:rsidP="006824A8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Долна: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</w:t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2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Горна: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8.9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Vol %</w:t>
            </w:r>
          </w:p>
        </w:tc>
      </w:tr>
      <w:tr w:rsidR="00257DC5" w:rsidRPr="00314318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 xml:space="preserve">Парно налягане при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20°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pacing w:val="-1"/>
                <w:sz w:val="20"/>
                <w:szCs w:val="20"/>
                <w:lang w:val="bg-BG" w:eastAsia="bg-BG"/>
              </w:rPr>
              <w:t>C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6 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hPa</w:t>
            </w:r>
          </w:p>
        </w:tc>
      </w:tr>
      <w:tr w:rsidR="00257DC5" w:rsidRPr="00193B0B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193B0B" w:rsidRDefault="00257DC5" w:rsidP="00193B0B">
            <w:pPr>
              <w:widowControl w:val="0"/>
              <w:tabs>
                <w:tab w:val="left" w:pos="2920"/>
              </w:tabs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4"/>
                <w:szCs w:val="24"/>
                <w:lang w:val="ru-RU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Плътност: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="00193B0B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1.74 – 1.83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g</w:t>
            </w:r>
            <w:r w:rsidRPr="00193B0B">
              <w:rPr>
                <w:rFonts w:ascii="Times New Roman" w:hAnsi="Times New Roman"/>
                <w:i/>
                <w:iCs/>
                <w:sz w:val="20"/>
                <w:szCs w:val="20"/>
                <w:lang w:val="ru-RU" w:eastAsia="bg-BG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eastAsia="bg-BG"/>
              </w:rPr>
              <w:t>cm</w:t>
            </w:r>
            <w:r w:rsidRPr="00193B0B">
              <w:rPr>
                <w:rFonts w:ascii="Times New Roman" w:hAnsi="Times New Roman"/>
                <w:i/>
                <w:iCs/>
                <w:sz w:val="20"/>
                <w:szCs w:val="20"/>
                <w:vertAlign w:val="superscript"/>
                <w:lang w:val="ru-RU" w:eastAsia="bg-BG"/>
              </w:rPr>
              <w:t>3</w:t>
            </w:r>
          </w:p>
        </w:tc>
      </w:tr>
      <w:tr w:rsidR="00257DC5" w:rsidRPr="00314318" w:rsidTr="006824A8">
        <w:trPr>
          <w:trHeight w:hRule="exact" w:val="563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lastRenderedPageBreak/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Разтворимост във / Възможност за смесване</w:t>
            </w:r>
          </w:p>
          <w:p w:rsidR="00257DC5" w:rsidRPr="00265721" w:rsidRDefault="00257DC5" w:rsidP="006308F1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вода: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Невъзможен или труден за смесване.</w:t>
            </w:r>
          </w:p>
        </w:tc>
      </w:tr>
      <w:tr w:rsidR="00257DC5" w:rsidRPr="00314318" w:rsidTr="00193B0B">
        <w:trPr>
          <w:trHeight w:hRule="exact" w:val="859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193B0B" w:rsidRPr="00265721" w:rsidRDefault="00193B0B" w:rsidP="00193B0B">
            <w:pPr>
              <w:widowControl w:val="0"/>
              <w:autoSpaceDE w:val="0"/>
              <w:autoSpaceDN w:val="0"/>
              <w:adjustRightInd w:val="0"/>
              <w:spacing w:before="47" w:after="0" w:line="240" w:lineRule="auto"/>
              <w:ind w:left="237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·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разтворители:</w:t>
            </w:r>
          </w:p>
          <w:p w:rsidR="00193B0B" w:rsidRPr="00265721" w:rsidRDefault="00193B0B" w:rsidP="00193B0B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after="0" w:line="224" w:lineRule="exact"/>
              <w:ind w:left="488" w:right="-20"/>
              <w:rPr>
                <w:rFonts w:ascii="Times New Roman" w:eastAsiaTheme="minorEastAsia" w:hAnsi="Times New Roman"/>
                <w:sz w:val="20"/>
                <w:szCs w:val="20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Органични разтворители:</w:t>
            </w: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25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  <w:p w:rsidR="00257DC5" w:rsidRPr="00265721" w:rsidRDefault="00193B0B" w:rsidP="00193B0B">
            <w:pPr>
              <w:widowControl w:val="0"/>
              <w:tabs>
                <w:tab w:val="left" w:pos="3000"/>
              </w:tabs>
              <w:autoSpaceDE w:val="0"/>
              <w:autoSpaceDN w:val="0"/>
              <w:adjustRightInd w:val="0"/>
              <w:spacing w:after="0" w:line="226" w:lineRule="exact"/>
              <w:ind w:left="488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Летливи органични съединения (VOC) (ЕО</w:t>
            </w:r>
            <w:r>
              <w:rPr>
                <w:rFonts w:ascii="Times New Roman" w:eastAsiaTheme="minorEastAsia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 xml:space="preserve">)   </w:t>
            </w:r>
            <w:r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ru-RU" w:eastAsia="bg-BG"/>
              </w:rPr>
              <w:t>25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.0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eastAsiaTheme="minorEastAsia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eastAsiaTheme="minorEastAsia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  <w:tr w:rsidR="00257DC5" w:rsidRPr="008977F2" w:rsidTr="006824A8">
        <w:trPr>
          <w:trHeight w:hRule="exact" w:val="338"/>
        </w:trPr>
        <w:tc>
          <w:tcPr>
            <w:tcW w:w="9195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2A2966">
            <w:pPr>
              <w:widowControl w:val="0"/>
              <w:tabs>
                <w:tab w:val="left" w:pos="2940"/>
              </w:tabs>
              <w:autoSpaceDE w:val="0"/>
              <w:autoSpaceDN w:val="0"/>
              <w:adjustRightInd w:val="0"/>
              <w:spacing w:before="47" w:after="0" w:line="240" w:lineRule="auto"/>
              <w:ind w:left="489" w:right="-20"/>
              <w:rPr>
                <w:rFonts w:ascii="Times New Roman" w:hAnsi="Times New Roman"/>
                <w:sz w:val="24"/>
                <w:szCs w:val="24"/>
                <w:lang w:val="bg-BG" w:eastAsia="bg-BG"/>
              </w:rPr>
            </w:pP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>Съдържание на твърди вещества: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 w:eastAsia="bg-BG"/>
              </w:rPr>
              <w:tab/>
              <w:t xml:space="preserve"> </w:t>
            </w:r>
            <w:r w:rsidR="002A2966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75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>.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0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 w:eastAsia="bg-BG"/>
              </w:rPr>
              <w:t xml:space="preserve"> </w:t>
            </w: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 w:eastAsia="bg-BG"/>
              </w:rPr>
              <w:t>%</w:t>
            </w:r>
          </w:p>
        </w:tc>
      </w:tr>
    </w:tbl>
    <w:p w:rsidR="00257DC5" w:rsidRPr="006463CE" w:rsidRDefault="00257DC5" w:rsidP="00C63DD3">
      <w:pPr>
        <w:spacing w:after="0"/>
        <w:rPr>
          <w:rFonts w:ascii="Arial Narrow" w:hAnsi="Arial Narrow"/>
          <w:b/>
          <w:sz w:val="24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10. СТАБИЛНОСТ И РЕАКТИВНОСТ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Топлинно разпадане / условия, които трябва да се избягват: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Няма вероятност от разпадане, ако се използва съобразно спецификациите.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-1"/>
          <w:sz w:val="20"/>
          <w:szCs w:val="20"/>
          <w:lang w:val="bg-BG"/>
        </w:rPr>
        <w:t>Материали, които трябва да се избягват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: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Опасни реакции: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 са известни опасни реакции.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b/>
          <w:i/>
          <w:iCs/>
          <w:color w:val="000000"/>
          <w:sz w:val="20"/>
          <w:szCs w:val="20"/>
          <w:lang w:val="bg-BG"/>
        </w:rPr>
        <w:t>Опасни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 Не са известни о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пасни продукти от химическо разлагане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36277E" w:rsidRDefault="00257DC5" w:rsidP="00C63DD3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C63DD3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11. ТОКСИКОЛОГИЧНА ИНФОРМАЦИЯ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Остра токсичност: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10" w:after="0" w:line="50" w:lineRule="exact"/>
        <w:ind w:right="-20"/>
        <w:rPr>
          <w:rFonts w:ascii="Times New Roman" w:hAnsi="Times New Roman"/>
          <w:color w:val="000000"/>
          <w:sz w:val="5"/>
          <w:szCs w:val="5"/>
          <w:lang w:val="bg-BG"/>
        </w:rPr>
      </w:pPr>
    </w:p>
    <w:tbl>
      <w:tblPr>
        <w:tblW w:w="0" w:type="auto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90"/>
        <w:gridCol w:w="993"/>
        <w:gridCol w:w="4912"/>
      </w:tblGrid>
      <w:tr w:rsidR="00257DC5" w:rsidRPr="00314318" w:rsidTr="006824A8">
        <w:trPr>
          <w:trHeight w:hRule="exact" w:val="282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4E42AB">
            <w:pPr>
              <w:widowControl w:val="0"/>
              <w:autoSpaceDE w:val="0"/>
              <w:autoSpaceDN w:val="0"/>
              <w:adjustRightInd w:val="0"/>
              <w:spacing w:after="0" w:line="221" w:lineRule="exact"/>
              <w:ind w:left="2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·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Релевантни за категоризацията стойности на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LD/LC50 (летална доза/летална концентрация):</w:t>
            </w:r>
          </w:p>
        </w:tc>
      </w:tr>
      <w:tr w:rsidR="00257DC5" w:rsidRPr="00265721" w:rsidTr="006824A8">
        <w:trPr>
          <w:trHeight w:hRule="exact" w:val="281"/>
        </w:trPr>
        <w:tc>
          <w:tcPr>
            <w:tcW w:w="9195" w:type="dxa"/>
            <w:gridSpan w:val="3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B377DD" w:rsidP="00B377DD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100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42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-</w:t>
            </w:r>
            <w:r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val="bg-BG"/>
              </w:rPr>
              <w:t>5</w:t>
            </w:r>
            <w:r w:rsidR="00257DC5" w:rsidRPr="00265721"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iCs/>
                <w:spacing w:val="1"/>
                <w:sz w:val="20"/>
                <w:szCs w:val="20"/>
                <w:lang w:val="bg-BG"/>
              </w:rPr>
              <w:t>стирол</w:t>
            </w:r>
          </w:p>
        </w:tc>
      </w:tr>
      <w:tr w:rsidR="00257DC5" w:rsidRPr="00314318" w:rsidTr="00B377DD">
        <w:trPr>
          <w:trHeight w:hRule="exact" w:val="666"/>
        </w:trPr>
        <w:tc>
          <w:tcPr>
            <w:tcW w:w="3290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337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При поглъщане</w:t>
            </w:r>
          </w:p>
          <w:p w:rsidR="00257DC5" w:rsidRPr="00265721" w:rsidRDefault="00257DC5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33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При 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вдишване</w:t>
            </w:r>
          </w:p>
        </w:tc>
        <w:tc>
          <w:tcPr>
            <w:tcW w:w="993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257DC5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LD50</w:t>
            </w:r>
          </w:p>
          <w:p w:rsidR="00257DC5" w:rsidRPr="00B377DD" w:rsidRDefault="00257DC5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L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С</w:t>
            </w:r>
            <w:r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/4</w:t>
            </w:r>
            <w:r w:rsidR="00B377DD"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h</w:t>
            </w:r>
          </w:p>
        </w:tc>
        <w:tc>
          <w:tcPr>
            <w:tcW w:w="4912" w:type="dxa"/>
            <w:tcBorders>
              <w:top w:val="single" w:sz="2" w:space="0" w:color="0000FF"/>
              <w:left w:val="single" w:sz="2" w:space="0" w:color="0000FF"/>
              <w:bottom w:val="single" w:sz="2" w:space="0" w:color="0000FF"/>
              <w:right w:val="single" w:sz="2" w:space="0" w:color="0000FF"/>
            </w:tcBorders>
          </w:tcPr>
          <w:p w:rsidR="00257DC5" w:rsidRPr="00265721" w:rsidRDefault="00B377DD" w:rsidP="006824A8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46" w:right="-20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5000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/kg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плъх)</w:t>
            </w:r>
          </w:p>
          <w:p w:rsidR="00257DC5" w:rsidRPr="00265721" w:rsidRDefault="00B377DD" w:rsidP="00B377DD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47" w:right="-20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>24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mg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/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</w:t>
            </w:r>
            <w:r w:rsidR="00257DC5" w:rsidRPr="00265721">
              <w:rPr>
                <w:rFonts w:ascii="Times New Roman" w:hAnsi="Times New Roman"/>
                <w:i/>
                <w:iCs/>
                <w:spacing w:val="1"/>
                <w:sz w:val="20"/>
                <w:szCs w:val="20"/>
                <w:lang w:val="bg-BG"/>
              </w:rPr>
              <w:t xml:space="preserve"> </w:t>
            </w:r>
            <w:r w:rsidR="00257DC5" w:rsidRPr="00265721">
              <w:rPr>
                <w:rFonts w:ascii="Times New Roman" w:hAnsi="Times New Roman"/>
                <w:i/>
                <w:iCs/>
                <w:spacing w:val="-1"/>
                <w:sz w:val="20"/>
                <w:szCs w:val="20"/>
                <w:lang w:val="bg-BG"/>
              </w:rPr>
              <w:t>(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плъх</w:t>
            </w:r>
            <w:r w:rsidR="00257DC5" w:rsidRPr="00265721">
              <w:rPr>
                <w:rFonts w:ascii="Times New Roman" w:hAnsi="Times New Roman"/>
                <w:i/>
                <w:iCs/>
                <w:sz w:val="20"/>
                <w:szCs w:val="20"/>
                <w:lang w:val="bg-BG"/>
              </w:rPr>
              <w:t>)</w:t>
            </w:r>
          </w:p>
        </w:tc>
      </w:tr>
    </w:tbl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1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Първоначално дразнещо действие: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>върху кожата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 xml:space="preserve">: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Дразн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и 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кожата </w:t>
      </w:r>
      <w:r>
        <w:rPr>
          <w:rFonts w:ascii="Times New Roman" w:hAnsi="Times New Roman"/>
          <w:i/>
          <w:iCs/>
          <w:sz w:val="20"/>
          <w:szCs w:val="20"/>
          <w:lang w:val="bg-BG"/>
        </w:rPr>
        <w:t>и лигавицата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spacing w:val="1"/>
          <w:sz w:val="20"/>
          <w:szCs w:val="20"/>
          <w:lang w:val="bg-BG"/>
        </w:rPr>
        <w:t>върху очите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 </w:t>
      </w:r>
      <w:r w:rsidR="00B377DD"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 xml:space="preserve">Дразнещо </w:t>
      </w:r>
      <w:r w:rsidRPr="00265721">
        <w:rPr>
          <w:rFonts w:ascii="Times New Roman" w:hAnsi="Times New Roman"/>
          <w:bCs/>
          <w:i/>
          <w:iCs/>
          <w:sz w:val="20"/>
          <w:szCs w:val="20"/>
          <w:lang w:val="bg-BG"/>
        </w:rPr>
        <w:t>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Сенсибилизация:</w:t>
      </w:r>
      <w:r w:rsidRPr="00265721">
        <w:rPr>
          <w:rFonts w:ascii="Times New Roman" w:hAnsi="Times New Roman"/>
          <w:b/>
          <w:bCs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Cs/>
          <w:i/>
          <w:iCs/>
          <w:spacing w:val="1"/>
          <w:sz w:val="20"/>
          <w:szCs w:val="20"/>
          <w:lang w:val="bg-BG"/>
        </w:rPr>
        <w:t>Не е известно сенсибилизиращо действие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sz w:val="20"/>
          <w:szCs w:val="20"/>
          <w:lang w:val="bg-BG"/>
        </w:rPr>
        <w:t>Допълнителна токсикологична информация:</w:t>
      </w:r>
    </w:p>
    <w:p w:rsidR="00257DC5" w:rsidRPr="00265721" w:rsidRDefault="00257DC5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i/>
          <w:iCs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pacing w:val="9"/>
          <w:sz w:val="20"/>
          <w:szCs w:val="20"/>
          <w:lang w:val="bg-BG"/>
        </w:rPr>
        <w:t>На базата на метода за оценка на "Общите насоки за категоризиране на препарати в ЕС" в последната валидна редакция, продуктът е свързан със следните опасности</w:t>
      </w: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 xml:space="preserve">: </w:t>
      </w:r>
    </w:p>
    <w:p w:rsidR="00257DC5" w:rsidRPr="00265721" w:rsidRDefault="00257DC5" w:rsidP="00F53F7B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sz w:val="20"/>
          <w:szCs w:val="20"/>
          <w:lang w:val="bg-BG"/>
        </w:rPr>
        <w:t>Вреден; Дразнещ</w:t>
      </w:r>
    </w:p>
    <w:p w:rsidR="00257DC5" w:rsidRPr="00265721" w:rsidRDefault="00257DC5" w:rsidP="00C63DD3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12. ИНФОРМАЦИЯ ЗА ОКОЛНАТА СРЕДА</w:t>
      </w:r>
    </w:p>
    <w:p w:rsidR="00257DC5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Допълнителна екологична информация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Общи указания:</w:t>
      </w:r>
    </w:p>
    <w:p w:rsidR="00257DC5" w:rsidRPr="00265721" w:rsidRDefault="00257DC5" w:rsidP="007F2247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Клас на опасност по отношение на водите 2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 xml:space="preserve">по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немското законодателство)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-1"/>
          <w:sz w:val="20"/>
          <w:szCs w:val="20"/>
          <w:lang w:val="bg-BG"/>
        </w:rPr>
        <w:t>(</w:t>
      </w: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С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обствена класификация</w:t>
      </w:r>
      <w:r w:rsidRPr="00265721">
        <w:rPr>
          <w:rFonts w:ascii="Times New Roman" w:hAnsi="Times New Roman"/>
          <w:i/>
          <w:iCs/>
          <w:color w:val="000000"/>
          <w:spacing w:val="-2"/>
          <w:sz w:val="20"/>
          <w:szCs w:val="20"/>
          <w:lang w:val="bg-BG"/>
        </w:rPr>
        <w:t>)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водата</w:t>
      </w:r>
    </w:p>
    <w:p w:rsidR="00257DC5" w:rsidRPr="00902E97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Да не се допуска попадането на продукта в подпочвените води, водни басейни и канализационната мрежа. </w:t>
      </w:r>
    </w:p>
    <w:p w:rsidR="00257DC5" w:rsidRPr="00265721" w:rsidRDefault="00257DC5" w:rsidP="007F2247">
      <w:pPr>
        <w:widowControl w:val="0"/>
        <w:autoSpaceDE w:val="0"/>
        <w:autoSpaceDN w:val="0"/>
        <w:adjustRightInd w:val="0"/>
        <w:spacing w:before="2" w:after="0" w:line="226" w:lineRule="exact"/>
        <w:ind w:left="453" w:right="5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Опасен за питейната вода, дори при про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н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икване в малки количества в почвата.</w:t>
      </w:r>
    </w:p>
    <w:p w:rsidR="00257DC5" w:rsidRPr="0036277E" w:rsidRDefault="00257DC5" w:rsidP="006824A8">
      <w:pPr>
        <w:widowControl w:val="0"/>
        <w:autoSpaceDE w:val="0"/>
        <w:autoSpaceDN w:val="0"/>
        <w:adjustRightInd w:val="0"/>
        <w:spacing w:before="2" w:after="0" w:line="226" w:lineRule="exact"/>
        <w:ind w:left="453" w:right="2752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13. ТРЕТИРАНЕ НА ОТПАДЪЦИТЕ</w:t>
      </w:r>
    </w:p>
    <w:p w:rsidR="00257DC5" w:rsidRPr="006463CE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i/>
          <w:iCs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Продукт: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4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Препоръки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3" w:lineRule="exact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депонира заедно с битови отпадъци.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Да не се допуска попадането на продукта в канализационната мрежа.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Замърсени опаковки: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0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Препоръки: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Депонирането следва да се извършва в съответствие с официалните нормативни разпоредби.</w:t>
      </w:r>
    </w:p>
    <w:p w:rsidR="00257DC5" w:rsidRDefault="00257DC5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DD62DA" w:rsidRDefault="00DD62DA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DD62DA" w:rsidRPr="00902E97" w:rsidRDefault="00DD62DA" w:rsidP="006824A8">
      <w:pPr>
        <w:spacing w:after="0"/>
        <w:rPr>
          <w:rFonts w:ascii="Arial Narrow" w:hAnsi="Arial Narrow"/>
          <w:b/>
          <w:sz w:val="24"/>
          <w:lang w:val="ru-RU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lastRenderedPageBreak/>
        <w:t xml:space="preserve">14. ИНФОРМАЦИЯ ЗА ТРАНСПОРТИРАНЕ 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0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Сухопътен и железопътен транспорт ADR/RID 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(трансгранично)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45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Клас на опасност по ADR/RID: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3. Запалими течни вещества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Код за опасност (по Кемплер):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 xml:space="preserve"> </w:t>
      </w:r>
      <w:r w:rsidR="00314318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pacing w:val="2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39</w:t>
      </w:r>
    </w:p>
    <w:p w:rsidR="00257DC5" w:rsidRPr="00C73955" w:rsidRDefault="00257DC5" w:rsidP="00C73955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UN-номер):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DD62DA" w:rsidRDefault="00257DC5" w:rsidP="00C73955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Описание на стоките: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 w:rsidRPr="00314318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2055</w:t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</w:t>
      </w:r>
      <w:r w:rsidR="00314318" w:rsidRPr="0031431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МОНОМЕР, СТАБИЛИЗИРАН, разтвор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Морски транспорт  IMDG:</w:t>
      </w:r>
    </w:p>
    <w:p w:rsidR="00257DC5" w:rsidRPr="00265721" w:rsidRDefault="00257DC5" w:rsidP="006824A8">
      <w:pPr>
        <w:widowControl w:val="0"/>
        <w:tabs>
          <w:tab w:val="left" w:pos="2420"/>
        </w:tabs>
        <w:autoSpaceDE w:val="0"/>
        <w:autoSpaceDN w:val="0"/>
        <w:adjustRightInd w:val="0"/>
        <w:spacing w:after="0" w:line="226" w:lineRule="exact"/>
        <w:ind w:left="352"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A24E0B" w:rsidP="006824A8">
      <w:pPr>
        <w:spacing w:after="0"/>
        <w:ind w:firstLine="426"/>
        <w:rPr>
          <w:rFonts w:ascii="Arial Narrow" w:hAnsi="Arial Narrow"/>
          <w:b/>
          <w:sz w:val="24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DD7E22" w:rsidRDefault="00257DC5" w:rsidP="006824A8">
      <w:pPr>
        <w:spacing w:after="0"/>
        <w:rPr>
          <w:rFonts w:ascii="Arial Narrow" w:hAnsi="Arial Narrow"/>
          <w:b/>
          <w:sz w:val="12"/>
          <w:szCs w:val="12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07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 на опасност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IMDG):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C73955" w:rsidRDefault="00257DC5" w:rsidP="00C73955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ru-RU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 по списъка на ООН (UN-номер):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ru-RU"/>
        </w:rPr>
        <w:t>2055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</w:p>
    <w:p w:rsidR="00257DC5" w:rsidRPr="00DD62DA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EMS номер: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F-E,S-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D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• Статус на замърсителя на морските басейни: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bCs/>
          <w:i/>
          <w:iCs/>
          <w:color w:val="000000"/>
          <w:sz w:val="20"/>
          <w:szCs w:val="20"/>
          <w:lang w:val="bg-BG"/>
        </w:rPr>
        <w:t>Не</w:t>
      </w:r>
    </w:p>
    <w:p w:rsidR="00257DC5" w:rsidRPr="00265721" w:rsidRDefault="00257DC5" w:rsidP="00C73955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31431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31431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314318" w:rsidRPr="0031431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МОНОМЕР, СТАБИЛИЗИРАН, разтвор</w:t>
      </w:r>
    </w:p>
    <w:p w:rsidR="00257DC5" w:rsidRPr="00DD7E22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12"/>
          <w:szCs w:val="12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</w:pP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Въздушен транспорт (ICAO-TI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и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IATA-DGR):</w:t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3" w:after="0" w:line="110" w:lineRule="exact"/>
        <w:ind w:right="-20"/>
        <w:rPr>
          <w:rFonts w:ascii="Times New Roman" w:hAnsi="Times New Roman"/>
          <w:color w:val="000000"/>
          <w:sz w:val="11"/>
          <w:szCs w:val="11"/>
          <w:lang w:val="bg-BG"/>
        </w:rPr>
      </w:pPr>
    </w:p>
    <w:p w:rsidR="00257DC5" w:rsidRPr="00265721" w:rsidRDefault="00A24E0B" w:rsidP="006824A8">
      <w:pPr>
        <w:widowControl w:val="0"/>
        <w:autoSpaceDE w:val="0"/>
        <w:autoSpaceDN w:val="0"/>
        <w:adjustRightInd w:val="0"/>
        <w:spacing w:after="0" w:line="240" w:lineRule="auto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noProof/>
          <w:color w:val="000000"/>
          <w:sz w:val="11"/>
          <w:szCs w:val="11"/>
          <w:lang w:val="bg-BG" w:eastAsia="bg-BG"/>
        </w:rPr>
        <w:drawing>
          <wp:inline distT="0" distB="0" distL="0" distR="0">
            <wp:extent cx="492760" cy="492760"/>
            <wp:effectExtent l="0" t="0" r="2540" b="2540"/>
            <wp:docPr id="1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7DC5" w:rsidRPr="00265721" w:rsidRDefault="00257DC5" w:rsidP="006824A8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Клас на опасност по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ICAO/IATA: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314318" w:rsidRDefault="00257DC5" w:rsidP="00FF6562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i/>
          <w:iCs/>
          <w:color w:val="000000"/>
          <w:spacing w:val="1"/>
          <w:sz w:val="20"/>
          <w:szCs w:val="20"/>
          <w:lang w:val="bg-BG"/>
        </w:rPr>
        <w:t>Номер по списъка на ООН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(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UN/ID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номер):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DD62DA" w:rsidRPr="00314318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2055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Клас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</w:t>
      </w:r>
    </w:p>
    <w:p w:rsidR="00257DC5" w:rsidRPr="00265721" w:rsidRDefault="00257DC5" w:rsidP="006824A8">
      <w:pPr>
        <w:widowControl w:val="0"/>
        <w:tabs>
          <w:tab w:val="left" w:pos="2360"/>
        </w:tabs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Група опаковка: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ab/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7D7DD8" w:rsidRDefault="00257DC5" w:rsidP="00FF656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Точното име на пратката: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 xml:space="preserve"> </w:t>
      </w:r>
      <w:r w:rsidR="007D7DD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7D7DD8">
        <w:rPr>
          <w:rFonts w:ascii="Times New Roman" w:hAnsi="Times New Roman"/>
          <w:b/>
          <w:bCs/>
          <w:i/>
          <w:iCs/>
          <w:color w:val="000000"/>
          <w:spacing w:val="19"/>
          <w:sz w:val="20"/>
          <w:szCs w:val="20"/>
          <w:lang w:val="bg-BG"/>
        </w:rPr>
        <w:tab/>
      </w:r>
      <w:r w:rsidR="007D7DD8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 МОНОМЕР, СТАБИЛИЗИРАН, разтвор</w:t>
      </w:r>
      <w:bookmarkStart w:id="0" w:name="_GoBack"/>
      <w:bookmarkEnd w:id="0"/>
    </w:p>
    <w:p w:rsidR="00257DC5" w:rsidRPr="007D7DD8" w:rsidRDefault="00257DC5" w:rsidP="00FF6562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</w:p>
    <w:p w:rsidR="00257DC5" w:rsidRPr="007D7DD8" w:rsidRDefault="00257DC5" w:rsidP="005A79F1">
      <w:pPr>
        <w:spacing w:after="0"/>
        <w:ind w:firstLine="284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UN "M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od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el Re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g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ul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a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ti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>o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n":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position w:val="-1"/>
          <w:sz w:val="20"/>
          <w:szCs w:val="20"/>
          <w:lang w:val="bg-BG"/>
        </w:rPr>
        <w:t xml:space="preserve"> 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UN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2055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STYRENE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MONOMER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STABILIZED</w:t>
      </w:r>
      <w:r w:rsidR="00DD62DA"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</w:rPr>
        <w:t>solution</w:t>
      </w:r>
      <w:r w:rsidRPr="007D7DD8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 xml:space="preserve">,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3,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7E22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III</w:t>
      </w:r>
    </w:p>
    <w:p w:rsidR="00257DC5" w:rsidRPr="007D7DD8" w:rsidRDefault="00257DC5" w:rsidP="005A79F1">
      <w:pPr>
        <w:spacing w:after="0"/>
        <w:ind w:firstLine="284"/>
        <w:rPr>
          <w:rFonts w:ascii="Arial Narrow" w:hAnsi="Arial Narrow"/>
          <w:b/>
          <w:sz w:val="24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 xml:space="preserve">15. ИНФОРМАЦИЯ, СЪГЛАСНО ДЕЙСТВАЩАТА НОРМАТИВНА УРЕДБА 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Етикетиране съгласно </w:t>
      </w:r>
      <w:r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указанията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 xml:space="preserve"> на ЕС:</w:t>
      </w:r>
    </w:p>
    <w:p w:rsidR="00257DC5" w:rsidRPr="00265721" w:rsidRDefault="00257DC5" w:rsidP="002D3E93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Продуктът е класифициран и обозначен</w:t>
      </w:r>
      <w:r w:rsidRPr="00265721">
        <w:rPr>
          <w:rFonts w:ascii="Times New Roman" w:hAnsi="Times New Roman"/>
          <w:i/>
          <w:iCs/>
          <w:color w:val="000000"/>
          <w:spacing w:val="1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 xml:space="preserve">в съответствие с Директивите на ЕС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/</w:t>
      </w:r>
      <w:r w:rsidRPr="00265721">
        <w:rPr>
          <w:rFonts w:ascii="Times New Roman" w:hAnsi="Times New Roman"/>
          <w:i/>
          <w:iCs/>
          <w:color w:val="000000"/>
          <w:spacing w:val="10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20"/>
          <w:szCs w:val="20"/>
          <w:lang w:val="bg-BG"/>
        </w:rPr>
        <w:t>Наредба за опасните вещества и препарати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position w:val="-1"/>
          <w:sz w:val="20"/>
          <w:szCs w:val="20"/>
          <w:lang w:val="bg-BG"/>
        </w:rPr>
        <w:t>Символи и знаци за опасности на продукта: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6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05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Xn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</w:t>
      </w:r>
    </w:p>
    <w:p w:rsidR="00257DC5" w:rsidRPr="00F14078" w:rsidRDefault="00A24E0B" w:rsidP="00F14078">
      <w:pPr>
        <w:widowControl w:val="0"/>
        <w:autoSpaceDE w:val="0"/>
        <w:autoSpaceDN w:val="0"/>
        <w:adjustRightInd w:val="0"/>
        <w:spacing w:after="0" w:line="226" w:lineRule="exact"/>
        <w:ind w:left="2131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noProof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1075055</wp:posOffset>
                </wp:positionH>
                <wp:positionV relativeFrom="paragraph">
                  <wp:posOffset>-249555</wp:posOffset>
                </wp:positionV>
                <wp:extent cx="1042035" cy="499110"/>
                <wp:effectExtent l="0" t="19050" r="5715" b="0"/>
                <wp:wrapNone/>
                <wp:docPr id="66" name="Group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42035" cy="499110"/>
                          <a:chOff x="1693" y="-393"/>
                          <a:chExt cx="1641" cy="786"/>
                        </a:xfrm>
                      </wpg:grpSpPr>
                      <wps:wsp>
                        <wps:cNvPr id="67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1693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A24E0B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noProof/>
                                  <w:sz w:val="24"/>
                                  <w:szCs w:val="24"/>
                                  <w:lang w:val="bg-BG" w:eastAsia="bg-BG"/>
                                </w:rPr>
                                <w:drawing>
                                  <wp:inline distT="0" distB="0" distL="0" distR="0">
                                    <wp:extent cx="492760" cy="492760"/>
                                    <wp:effectExtent l="0" t="0" r="2540" b="2540"/>
                                    <wp:docPr id="17" name="Picture 2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7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92760" cy="4927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:rsidR="00257DC5" w:rsidRDefault="00257DC5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2537" y="-394"/>
                            <a:ext cx="800" cy="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7DC5" w:rsidRDefault="00257DC5" w:rsidP="00C92256">
                              <w:pPr>
                                <w:spacing w:after="0" w:line="780" w:lineRule="atLeast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257DC5" w:rsidRDefault="00257DC5" w:rsidP="00C92256">
                              <w:pPr>
                                <w:widowControl w:val="0"/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7" o:spid="_x0000_s1029" style="position:absolute;left:0;text-align:left;margin-left:84.65pt;margin-top:-19.65pt;width:82.05pt;height:39.3pt;z-index:-251657216;mso-position-horizontal-relative:page" coordorigin="1693,-393" coordsize="1641,7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" o:allowincell="f">
                <v:rect id="Rectangle 378" o:spid="_x0000_s1030" style="position:absolute;left:1693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MZCcUA&#10;AADb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kCv9fwg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xkJxQAAANsAAAAPAAAAAAAAAAAAAAAAAJgCAABkcnMv&#10;ZG93bnJldi54bWxQSwUGAAAAAAQABAD1AAAAigMAAAAA&#10;" filled="f" stroked="f">
                  <v:textbox inset="0,0,0,0">
                    <w:txbxContent>
                      <w:p w:rsidR="00257DC5" w:rsidRDefault="00A24E0B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noProof/>
                            <w:sz w:val="24"/>
                            <w:szCs w:val="24"/>
                            <w:lang w:val="bg-BG" w:eastAsia="bg-BG"/>
                          </w:rPr>
                          <w:drawing>
                            <wp:inline distT="0" distB="0" distL="0" distR="0">
                              <wp:extent cx="492760" cy="492760"/>
                              <wp:effectExtent l="0" t="0" r="2540" b="2540"/>
                              <wp:docPr id="17" name="Picture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92760" cy="4927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57DC5" w:rsidRDefault="00257DC5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v:rect id="Rectangle 379" o:spid="_x0000_s1031" style="position:absolute;left:2537;top:-394;width:80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yNe78A&#10;AADbAAAADwAAAGRycy9kb3ducmV2LnhtbERPy6rCMBDdC/5DGMGdpt6FaDWK6BVd+gJ1NzRjW2wm&#10;pYm2+vVmIbg8nPd03phCPKlyuWUFg34EgjixOudUwem47o1AOI+ssbBMCl7kYD5rt6YYa1vznp4H&#10;n4oQwi5GBZn3ZSylSzIy6Pq2JA7czVYGfYBVKnWFdQg3hfyLoqE0mHNoyLCkZUbJ/fAwCjajcnHZ&#10;2nedFv/XzXl3Hq+OY69Ut9MsJiA8Nf4n/rq3WsEw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jI17vwAAANsAAAAPAAAAAAAAAAAAAAAAAJgCAABkcnMvZG93bnJl&#10;di54bWxQSwUGAAAAAAQABAD1AAAAhAMAAAAA&#10;" filled="f" stroked="f">
                  <v:textbox inset="0,0,0,0">
                    <w:txbxContent>
                      <w:p w:rsidR="00257DC5" w:rsidRDefault="00257DC5" w:rsidP="00C92256">
                        <w:pPr>
                          <w:spacing w:after="0" w:line="780" w:lineRule="atLeast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  <w:p w:rsidR="00257DC5" w:rsidRDefault="00257DC5" w:rsidP="00C92256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Times New Roman" w:hAnsi="Times New Rom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/>
              </v:group>
            </w:pict>
          </mc:Fallback>
        </mc:AlternateContent>
      </w:r>
    </w:p>
    <w:p w:rsidR="00257DC5" w:rsidRPr="0036277E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36277E" w:rsidRDefault="00257DC5" w:rsidP="00C92256">
      <w:pPr>
        <w:widowControl w:val="0"/>
        <w:autoSpaceDE w:val="0"/>
        <w:autoSpaceDN w:val="0"/>
        <w:adjustRightInd w:val="0"/>
        <w:spacing w:after="0" w:line="200" w:lineRule="exact"/>
        <w:ind w:right="-20"/>
        <w:rPr>
          <w:rFonts w:ascii="Times New Roman" w:hAnsi="Times New Roman"/>
          <w:color w:val="000000"/>
          <w:sz w:val="20"/>
          <w:szCs w:val="20"/>
          <w:lang w:val="ru-RU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Елементи на етикета за обозначение на опасностите:</w:t>
      </w:r>
    </w:p>
    <w:p w:rsidR="00257DC5" w:rsidRPr="00265721" w:rsidRDefault="00DD62DA" w:rsidP="00C92256">
      <w:pPr>
        <w:widowControl w:val="0"/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стирол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10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lastRenderedPageBreak/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R-фрази:</w:t>
      </w:r>
    </w:p>
    <w:p w:rsidR="00257DC5" w:rsidRPr="00265721" w:rsidRDefault="00257DC5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1</w:t>
      </w:r>
      <w:r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Запалим.</w:t>
      </w:r>
    </w:p>
    <w:p w:rsidR="00DD62DA" w:rsidRPr="00DD62DA" w:rsidRDefault="00257DC5" w:rsidP="00DD62DA">
      <w:pPr>
        <w:widowControl w:val="0"/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20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 xml:space="preserve"> 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Вреден при вдишване.</w:t>
      </w:r>
    </w:p>
    <w:p w:rsidR="00257DC5" w:rsidRPr="00265721" w:rsidRDefault="00DD62DA" w:rsidP="00DD62DA">
      <w:pPr>
        <w:widowControl w:val="0"/>
        <w:autoSpaceDE w:val="0"/>
        <w:autoSpaceDN w:val="0"/>
        <w:adjustRightInd w:val="0"/>
        <w:spacing w:before="10" w:after="0" w:line="240" w:lineRule="auto"/>
        <w:ind w:right="-800" w:firstLine="292"/>
        <w:rPr>
          <w:rFonts w:ascii="Times New Roman" w:hAnsi="Times New Roman"/>
          <w:color w:val="000000"/>
          <w:sz w:val="10"/>
          <w:szCs w:val="10"/>
          <w:lang w:val="bg-BG"/>
        </w:rPr>
      </w:pPr>
      <w:r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>36/38 Дразни очите и кожата</w:t>
      </w:r>
    </w:p>
    <w:p w:rsidR="00257DC5" w:rsidRPr="00265721" w:rsidRDefault="00257DC5" w:rsidP="00DD62DA">
      <w:pPr>
        <w:widowControl w:val="0"/>
        <w:autoSpaceDE w:val="0"/>
        <w:autoSpaceDN w:val="0"/>
        <w:adjustRightInd w:val="0"/>
        <w:spacing w:after="0" w:line="240" w:lineRule="auto"/>
        <w:ind w:left="292" w:right="-800"/>
        <w:rPr>
          <w:rFonts w:ascii="Times New Roman" w:hAnsi="Times New Roman"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/>
        </w:rPr>
        <w:t>S-фрази:</w:t>
      </w:r>
    </w:p>
    <w:p w:rsidR="00257DC5" w:rsidRDefault="00257DC5" w:rsidP="00DD62D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>2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/>
        </w:rPr>
        <w:tab/>
        <w:t>Да се пази далеч от достъп на деца.</w:t>
      </w:r>
    </w:p>
    <w:p w:rsidR="00DD62DA" w:rsidRPr="00DD62DA" w:rsidRDefault="00DD62DA" w:rsidP="00DD62DA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393" w:right="-800"/>
        <w:rPr>
          <w:rFonts w:ascii="Times New Roman" w:hAnsi="Times New Roman"/>
          <w:i/>
          <w:color w:val="000000"/>
          <w:sz w:val="20"/>
          <w:szCs w:val="20"/>
          <w:lang w:val="bg-BG"/>
        </w:rPr>
      </w:pPr>
      <w:r w:rsidRPr="00DD62DA">
        <w:rPr>
          <w:rFonts w:ascii="Times New Roman" w:hAnsi="Times New Roman"/>
          <w:i/>
          <w:color w:val="000000"/>
          <w:sz w:val="20"/>
          <w:szCs w:val="20"/>
          <w:lang w:val="bg-BG"/>
        </w:rPr>
        <w:t>9</w:t>
      </w:r>
      <w:r w:rsidRPr="00DD62DA">
        <w:rPr>
          <w:rFonts w:ascii="Times New Roman" w:hAnsi="Times New Roman"/>
          <w:i/>
          <w:color w:val="000000"/>
          <w:sz w:val="20"/>
          <w:szCs w:val="20"/>
          <w:lang w:val="bg-BG"/>
        </w:rPr>
        <w:tab/>
        <w:t>Съдът да се съхранява на добре проветриво място</w:t>
      </w:r>
    </w:p>
    <w:p w:rsidR="00257DC5" w:rsidRDefault="00257DC5" w:rsidP="00DD62DA">
      <w:pPr>
        <w:spacing w:after="0" w:line="240" w:lineRule="auto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46</w:t>
      </w:r>
      <w:r w:rsidRPr="00265721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ab/>
        <w:t>При поглъщане да се потърси незабавно медицинска помощ и да се покаже опаковката или етикетът.</w:t>
      </w:r>
    </w:p>
    <w:p w:rsidR="00257DC5" w:rsidRPr="00265721" w:rsidRDefault="00257DC5" w:rsidP="00F14078">
      <w:pPr>
        <w:spacing w:after="0"/>
        <w:ind w:right="-800" w:firstLine="393"/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</w:pP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 xml:space="preserve">56 </w:t>
      </w:r>
      <w:r w:rsidRPr="00DD7E22"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Този материал и опаковката му да се изхвърлят само на места за събиране на опасни или специални отпадъци</w:t>
      </w:r>
      <w:r>
        <w:rPr>
          <w:rFonts w:ascii="Times New Roman" w:hAnsi="Times New Roman"/>
          <w:i/>
          <w:iCs/>
          <w:color w:val="000000"/>
          <w:position w:val="-1"/>
          <w:sz w:val="20"/>
          <w:szCs w:val="20"/>
          <w:lang w:val="bg-BG"/>
        </w:rPr>
        <w:t>.</w:t>
      </w:r>
    </w:p>
    <w:p w:rsidR="00257DC5" w:rsidRPr="00F14078" w:rsidRDefault="00257DC5" w:rsidP="00C92256">
      <w:pPr>
        <w:spacing w:after="0"/>
        <w:rPr>
          <w:rFonts w:ascii="Arial Narrow" w:hAnsi="Arial Narrow"/>
          <w:b/>
          <w:sz w:val="10"/>
          <w:lang w:val="bg-BG"/>
        </w:rPr>
      </w:pPr>
    </w:p>
    <w:p w:rsidR="00257DC5" w:rsidRPr="00265721" w:rsidRDefault="00257DC5" w:rsidP="006824A8">
      <w:pPr>
        <w:spacing w:after="0"/>
        <w:rPr>
          <w:rFonts w:ascii="Times New Roman" w:hAnsi="Times New Roman"/>
          <w:b/>
          <w:sz w:val="24"/>
          <w:lang w:val="bg-BG"/>
        </w:rPr>
      </w:pPr>
      <w:r w:rsidRPr="00265721">
        <w:rPr>
          <w:rFonts w:ascii="Times New Roman" w:hAnsi="Times New Roman"/>
          <w:b/>
          <w:sz w:val="24"/>
          <w:lang w:val="bg-BG"/>
        </w:rPr>
        <w:t>16. ДРУГА ИНФОРМАЦИЯ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67" w:after="0" w:line="226" w:lineRule="exact"/>
        <w:ind w:left="393" w:right="122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2"/>
          <w:sz w:val="20"/>
          <w:szCs w:val="20"/>
          <w:lang w:val="bg-BG" w:eastAsia="bg-BG"/>
        </w:rPr>
        <w:t>Съдържащата се тук информация се основава на данните, които са ни известни към момента.  Тя обаче не представлява гаранция за конкретни характеристики на продукта и не обосновава договорно правоотношение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before="8" w:after="0" w:line="100" w:lineRule="exact"/>
        <w:ind w:right="-20"/>
        <w:rPr>
          <w:rFonts w:ascii="Times New Roman" w:hAnsi="Times New Roman"/>
          <w:color w:val="000000"/>
          <w:sz w:val="10"/>
          <w:szCs w:val="10"/>
          <w:lang w:val="bg-BG" w:eastAsia="bg-BG"/>
        </w:rPr>
      </w:pP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Приложими R-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>фрази</w:t>
      </w:r>
    </w:p>
    <w:p w:rsidR="00257DC5" w:rsidRPr="00265721" w:rsidRDefault="00257DC5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3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10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>Запалим.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20</w:t>
      </w:r>
      <w:r w:rsidR="00DD62DA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ab/>
        <w:t xml:space="preserve">  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Вреден при вдишване.</w:t>
      </w:r>
    </w:p>
    <w:p w:rsidR="00DD62DA" w:rsidRDefault="00DD62DA" w:rsidP="00C92256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26" w:lineRule="exact"/>
        <w:ind w:left="393" w:right="-20"/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</w:pPr>
      <w:r w:rsidRPr="00DD62DA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36/38 Дразни очите и кожата </w:t>
      </w:r>
    </w:p>
    <w:p w:rsidR="00DD62DA" w:rsidRDefault="00DD62DA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</w:pPr>
    </w:p>
    <w:p w:rsidR="00257DC5" w:rsidRPr="00F14078" w:rsidRDefault="00257DC5" w:rsidP="00F14078">
      <w:pPr>
        <w:widowControl w:val="0"/>
        <w:autoSpaceDE w:val="0"/>
        <w:autoSpaceDN w:val="0"/>
        <w:adjustRightInd w:val="0"/>
        <w:spacing w:after="0" w:line="240" w:lineRule="auto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Отдел, издаващ ИЛБ: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Отдел „Безопасност на продуктите“</w:t>
      </w:r>
    </w:p>
    <w:p w:rsidR="00257DC5" w:rsidRPr="00F14078" w:rsidRDefault="00257DC5" w:rsidP="00F14078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Лице за контакт:</w:t>
      </w:r>
      <w:r w:rsidRPr="00265721">
        <w:rPr>
          <w:rFonts w:ascii="Times New Roman" w:hAnsi="Times New Roman"/>
          <w:b/>
          <w:bCs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г-н Рашад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226" w:lineRule="exact"/>
        <w:ind w:left="292" w:right="-20"/>
        <w:rPr>
          <w:rFonts w:ascii="Times New Roman" w:hAnsi="Times New Roman"/>
          <w:color w:val="000000"/>
          <w:sz w:val="20"/>
          <w:szCs w:val="20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20"/>
          <w:szCs w:val="20"/>
          <w:lang w:val="bg-BG" w:eastAsia="bg-BG"/>
        </w:rPr>
        <w:t>·</w:t>
      </w:r>
      <w:r w:rsidRPr="00265721">
        <w:rPr>
          <w:rFonts w:ascii="Times New Roman" w:hAnsi="Times New Roman"/>
          <w:i/>
          <w:iCs/>
          <w:color w:val="000000"/>
          <w:spacing w:val="1"/>
          <w:sz w:val="20"/>
          <w:szCs w:val="20"/>
          <w:lang w:val="bg-BG" w:eastAsia="bg-BG"/>
        </w:rPr>
        <w:t xml:space="preserve"> </w:t>
      </w:r>
      <w:r w:rsidRPr="00265721">
        <w:rPr>
          <w:rFonts w:ascii="Times New Roman" w:hAnsi="Times New Roman"/>
          <w:b/>
          <w:bCs/>
          <w:i/>
          <w:iCs/>
          <w:color w:val="000000"/>
          <w:sz w:val="20"/>
          <w:szCs w:val="20"/>
          <w:lang w:val="bg-BG" w:eastAsia="bg-BG"/>
        </w:rPr>
        <w:t>Съкращения и акроними: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77" w:lineRule="exact"/>
        <w:ind w:left="393" w:right="-20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é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l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de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g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reu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(Европейско споразумение за международен сухопътен транспорт на опасни товари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)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: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Règl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en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te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io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co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ce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na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 xml:space="preserve"> l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an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o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t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 xml:space="preserve"> de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m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nd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ng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re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u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se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s</w:t>
      </w:r>
      <w:r w:rsidRPr="00265721">
        <w:rPr>
          <w:rFonts w:ascii="Times New Roman" w:hAnsi="Times New Roman"/>
          <w:i/>
          <w:iCs/>
          <w:color w:val="000000"/>
          <w:spacing w:val="-1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p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a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c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h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em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i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n</w:t>
      </w:r>
      <w:r w:rsidRPr="00265721">
        <w:rPr>
          <w:rFonts w:ascii="Times New Roman" w:hAnsi="Times New Roman"/>
          <w:i/>
          <w:iCs/>
          <w:color w:val="000000"/>
          <w:spacing w:val="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d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pacing w:val="6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pacing w:val="3"/>
          <w:sz w:val="16"/>
          <w:szCs w:val="16"/>
          <w:lang w:val="bg-BG" w:eastAsia="bg-BG"/>
        </w:rPr>
        <w:t>f</w:t>
      </w:r>
      <w:r w:rsidRPr="00265721">
        <w:rPr>
          <w:rFonts w:ascii="Times New Roman" w:hAnsi="Times New Roman"/>
          <w:i/>
          <w:iCs/>
          <w:color w:val="000000"/>
          <w:spacing w:val="1"/>
          <w:sz w:val="16"/>
          <w:szCs w:val="16"/>
          <w:lang w:val="bg-BG" w:eastAsia="bg-BG"/>
        </w:rPr>
        <w:t>e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r</w:t>
      </w:r>
      <w:r w:rsidRPr="00265721">
        <w:rPr>
          <w:rFonts w:ascii="Times New Roman" w:hAnsi="Times New Roman"/>
          <w:i/>
          <w:iCs/>
          <w:color w:val="000000"/>
          <w:spacing w:val="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pacing w:val="2"/>
          <w:sz w:val="16"/>
          <w:szCs w:val="16"/>
          <w:lang w:val="bg-BG" w:eastAsia="bg-BG"/>
        </w:rPr>
        <w:t>Правилник за международен железопътен превоз на опасни товари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) 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1" w:lineRule="exact"/>
        <w:ind w:left="393" w:right="-2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IMDG: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Международен кодекс за превоз на опасни товари по море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before="1" w:after="0" w:line="182" w:lineRule="exact"/>
        <w:ind w:left="393" w:right="3452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IATA: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Международна организация за въздушен транспорт</w:t>
      </w:r>
    </w:p>
    <w:p w:rsidR="00257DC5" w:rsidRPr="00265721" w:rsidRDefault="00257DC5" w:rsidP="00565B4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IATA-DGR:Правилник за транспортиране на опасни товари</w:t>
      </w:r>
      <w:r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на </w:t>
      </w:r>
      <w:r w:rsidRPr="00265721">
        <w:rPr>
          <w:rFonts w:ascii="Times New Roman" w:hAnsi="Times New Roman"/>
          <w:i/>
          <w:iCs/>
          <w:color w:val="000000"/>
          <w:spacing w:val="-9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Международната организация за въздушен транспорт 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IATA) 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182" w:lineRule="exact"/>
        <w:ind w:left="393" w:right="2557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ICAO: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Международната организация за гражданска авиация</w:t>
      </w:r>
    </w:p>
    <w:p w:rsidR="00257DC5" w:rsidRPr="00265721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ICAO-TI:</w:t>
      </w:r>
      <w:r w:rsidRPr="00265721">
        <w:rPr>
          <w:rFonts w:ascii="Times New Roman" w:hAnsi="Times New Roman"/>
          <w:i/>
          <w:iCs/>
          <w:color w:val="000000"/>
          <w:spacing w:val="-7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Технически инструкции на Международната организация за гражданска авиация 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ICAO) </w:t>
      </w:r>
    </w:p>
    <w:p w:rsidR="00257DC5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50"/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GHS:</w:t>
      </w:r>
      <w:r w:rsidRPr="00265721">
        <w:rPr>
          <w:rFonts w:ascii="Times New Roman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Глобалната хармонизирана система за класифициране и етикетиране на химични вещества и смеси</w:t>
      </w:r>
    </w:p>
    <w:p w:rsidR="00DD62DA" w:rsidRPr="00DD62DA" w:rsidRDefault="00DD62DA" w:rsidP="00DD62DA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VOC: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Летливи органични съединения </w:t>
      </w:r>
      <w:r w:rsidRPr="00265721">
        <w:rPr>
          <w:rFonts w:ascii="Times New Roman" w:eastAsiaTheme="minorEastAsia" w:hAnsi="Times New Roman"/>
          <w:i/>
          <w:iCs/>
          <w:color w:val="000000"/>
          <w:spacing w:val="-2"/>
          <w:sz w:val="16"/>
          <w:szCs w:val="16"/>
          <w:lang w:val="bg-BG" w:eastAsia="bg-BG"/>
        </w:rPr>
        <w:t>(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>САЩ,</w:t>
      </w:r>
      <w:r w:rsidRPr="00265721">
        <w:rPr>
          <w:rFonts w:ascii="Times New Roman" w:eastAsiaTheme="minorEastAsia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eastAsiaTheme="minorEastAsia" w:hAnsi="Times New Roman"/>
          <w:i/>
          <w:iCs/>
          <w:color w:val="000000"/>
          <w:sz w:val="16"/>
          <w:szCs w:val="16"/>
          <w:lang w:val="bg-BG" w:eastAsia="bg-BG"/>
        </w:rPr>
        <w:t xml:space="preserve">ЕС) </w:t>
      </w:r>
    </w:p>
    <w:p w:rsidR="00257DC5" w:rsidRPr="00265721" w:rsidRDefault="00257DC5" w:rsidP="00DE3C5E">
      <w:pPr>
        <w:widowControl w:val="0"/>
        <w:autoSpaceDE w:val="0"/>
        <w:autoSpaceDN w:val="0"/>
        <w:adjustRightInd w:val="0"/>
        <w:spacing w:after="0" w:line="182" w:lineRule="exact"/>
        <w:ind w:left="393" w:right="2318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LC50: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Летална концентрация,</w:t>
      </w:r>
      <w:r w:rsidRPr="00265721">
        <w:rPr>
          <w:rFonts w:ascii="Times New Roman" w:hAnsi="Times New Roman"/>
          <w:i/>
          <w:iCs/>
          <w:color w:val="000000"/>
          <w:spacing w:val="-10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процента</w:t>
      </w:r>
    </w:p>
    <w:p w:rsidR="00257DC5" w:rsidRPr="00265721" w:rsidRDefault="00257DC5" w:rsidP="00C92256">
      <w:pPr>
        <w:widowControl w:val="0"/>
        <w:autoSpaceDE w:val="0"/>
        <w:autoSpaceDN w:val="0"/>
        <w:adjustRightInd w:val="0"/>
        <w:spacing w:after="0" w:line="176" w:lineRule="exact"/>
        <w:ind w:left="393" w:right="-20"/>
        <w:rPr>
          <w:rFonts w:ascii="Times New Roman" w:hAnsi="Times New Roman"/>
          <w:color w:val="000000"/>
          <w:sz w:val="16"/>
          <w:szCs w:val="16"/>
          <w:lang w:val="bg-BG" w:eastAsia="bg-BG"/>
        </w:rPr>
      </w:pP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LD50:</w:t>
      </w:r>
      <w:r w:rsidRPr="00265721">
        <w:rPr>
          <w:rFonts w:ascii="Times New Roman" w:hAnsi="Times New Roman"/>
          <w:i/>
          <w:iCs/>
          <w:color w:val="000000"/>
          <w:spacing w:val="-5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Летална доза,</w:t>
      </w:r>
      <w:r w:rsidRPr="00265721">
        <w:rPr>
          <w:rFonts w:ascii="Times New Roman" w:hAnsi="Times New Roman"/>
          <w:i/>
          <w:iCs/>
          <w:color w:val="000000"/>
          <w:spacing w:val="-4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>50</w:t>
      </w:r>
      <w:r w:rsidRPr="00265721">
        <w:rPr>
          <w:rFonts w:ascii="Times New Roman" w:hAnsi="Times New Roman"/>
          <w:i/>
          <w:iCs/>
          <w:color w:val="000000"/>
          <w:spacing w:val="-2"/>
          <w:sz w:val="16"/>
          <w:szCs w:val="16"/>
          <w:lang w:val="bg-BG" w:eastAsia="bg-BG"/>
        </w:rPr>
        <w:t xml:space="preserve"> </w:t>
      </w:r>
      <w:r w:rsidRPr="00265721">
        <w:rPr>
          <w:rFonts w:ascii="Times New Roman" w:hAnsi="Times New Roman"/>
          <w:i/>
          <w:iCs/>
          <w:color w:val="000000"/>
          <w:sz w:val="16"/>
          <w:szCs w:val="16"/>
          <w:lang w:val="bg-BG" w:eastAsia="bg-BG"/>
        </w:rPr>
        <w:t xml:space="preserve">процента </w:t>
      </w:r>
    </w:p>
    <w:p w:rsidR="00257DC5" w:rsidRPr="00265721" w:rsidRDefault="00257DC5" w:rsidP="006824A8">
      <w:pPr>
        <w:spacing w:after="0"/>
        <w:rPr>
          <w:rFonts w:ascii="Arial Narrow" w:hAnsi="Arial Narrow"/>
          <w:b/>
          <w:sz w:val="24"/>
          <w:lang w:val="bg-BG"/>
        </w:rPr>
      </w:pPr>
    </w:p>
    <w:p w:rsidR="00257DC5" w:rsidRDefault="00257DC5" w:rsidP="00D9003D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Подписаната, Наталия Георгиева Бонева, удостоверявам верността на извършения от мен превод от английски на български език на приложения документ – Информационен лист за безопасност за продукт </w:t>
      </w:r>
      <w:r w:rsidRPr="00F14078">
        <w:rPr>
          <w:rFonts w:ascii="Times New Roman" w:hAnsi="Times New Roman"/>
          <w:i/>
          <w:sz w:val="24"/>
          <w:szCs w:val="24"/>
          <w:lang w:val="bg-BG" w:eastAsia="de-DE"/>
        </w:rPr>
        <w:t xml:space="preserve">Kapci </w:t>
      </w:r>
      <w:r w:rsidR="00DD62DA">
        <w:rPr>
          <w:rFonts w:ascii="Times New Roman" w:hAnsi="Times New Roman"/>
          <w:i/>
          <w:sz w:val="24"/>
          <w:szCs w:val="24"/>
          <w:lang w:val="ru-RU" w:eastAsia="de-DE"/>
        </w:rPr>
        <w:t>355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. Преводът се състои от </w:t>
      </w:r>
      <w:r>
        <w:rPr>
          <w:rFonts w:ascii="Times New Roman" w:hAnsi="Times New Roman"/>
          <w:i/>
          <w:sz w:val="24"/>
          <w:szCs w:val="24"/>
          <w:lang w:val="bg-BG" w:eastAsia="de-DE"/>
        </w:rPr>
        <w:t>7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 xml:space="preserve"> страници.</w:t>
      </w:r>
    </w:p>
    <w:p w:rsidR="00257DC5" w:rsidRPr="00F14078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36"/>
          <w:szCs w:val="24"/>
          <w:lang w:val="bg-BG" w:eastAsia="bg-BG"/>
        </w:rPr>
      </w:pPr>
    </w:p>
    <w:p w:rsidR="00257DC5" w:rsidRPr="00F14078" w:rsidRDefault="00257DC5" w:rsidP="00F14078">
      <w:pPr>
        <w:pBdr>
          <w:top w:val="single" w:sz="4" w:space="0" w:color="auto"/>
        </w:pBd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bg-BG" w:eastAsia="de-DE"/>
        </w:rPr>
      </w:pPr>
      <w:r w:rsidRPr="00265721">
        <w:rPr>
          <w:rFonts w:ascii="Times New Roman" w:hAnsi="Times New Roman"/>
          <w:i/>
          <w:sz w:val="24"/>
          <w:szCs w:val="24"/>
          <w:lang w:val="bg-BG" w:eastAsia="bg-BG"/>
        </w:rPr>
        <w:t xml:space="preserve">Преводач: ..................................., </w:t>
      </w:r>
      <w:r w:rsidRPr="00265721">
        <w:rPr>
          <w:rFonts w:ascii="Times New Roman" w:hAnsi="Times New Roman"/>
          <w:i/>
          <w:sz w:val="24"/>
          <w:szCs w:val="24"/>
          <w:lang w:val="bg-BG" w:eastAsia="de-DE"/>
        </w:rPr>
        <w:t>Наталия Георгиева Бонева</w:t>
      </w:r>
    </w:p>
    <w:sectPr w:rsidR="00257DC5" w:rsidRPr="00F14078" w:rsidSect="00902E97">
      <w:footerReference w:type="default" r:id="rId18"/>
      <w:pgSz w:w="12240" w:h="15840"/>
      <w:pgMar w:top="1417" w:right="1080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DC5" w:rsidRDefault="00257DC5" w:rsidP="00D9003D">
      <w:pPr>
        <w:spacing w:after="0" w:line="240" w:lineRule="auto"/>
      </w:pPr>
      <w:r>
        <w:separator/>
      </w:r>
    </w:p>
  </w:endnote>
  <w:endnote w:type="continuationSeparator" w:id="0">
    <w:p w:rsidR="00257DC5" w:rsidRDefault="00257DC5" w:rsidP="00D900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7DC5" w:rsidRDefault="0023616C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D7DD8">
      <w:rPr>
        <w:noProof/>
      </w:rPr>
      <w:t>6</w:t>
    </w:r>
    <w:r>
      <w:rPr>
        <w:noProof/>
      </w:rPr>
      <w:fldChar w:fldCharType="end"/>
    </w:r>
  </w:p>
  <w:p w:rsidR="00257DC5" w:rsidRDefault="00257D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DC5" w:rsidRDefault="00257DC5" w:rsidP="00D9003D">
      <w:pPr>
        <w:spacing w:after="0" w:line="240" w:lineRule="auto"/>
      </w:pPr>
      <w:r>
        <w:separator/>
      </w:r>
    </w:p>
  </w:footnote>
  <w:footnote w:type="continuationSeparator" w:id="0">
    <w:p w:rsidR="00257DC5" w:rsidRDefault="00257DC5" w:rsidP="00D900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E88"/>
    <w:rsid w:val="000255AF"/>
    <w:rsid w:val="00026131"/>
    <w:rsid w:val="00032A14"/>
    <w:rsid w:val="00076557"/>
    <w:rsid w:val="000F0C02"/>
    <w:rsid w:val="000F2BA8"/>
    <w:rsid w:val="00102ECF"/>
    <w:rsid w:val="00110574"/>
    <w:rsid w:val="00117F78"/>
    <w:rsid w:val="00125025"/>
    <w:rsid w:val="00141F68"/>
    <w:rsid w:val="0016532F"/>
    <w:rsid w:val="00176163"/>
    <w:rsid w:val="001776E0"/>
    <w:rsid w:val="00193B0B"/>
    <w:rsid w:val="001C2BC7"/>
    <w:rsid w:val="001D237D"/>
    <w:rsid w:val="00203D74"/>
    <w:rsid w:val="00217FCC"/>
    <w:rsid w:val="0023616C"/>
    <w:rsid w:val="00257DC5"/>
    <w:rsid w:val="00261A47"/>
    <w:rsid w:val="00265721"/>
    <w:rsid w:val="00295585"/>
    <w:rsid w:val="002A2966"/>
    <w:rsid w:val="002B632B"/>
    <w:rsid w:val="002D015D"/>
    <w:rsid w:val="002D3E93"/>
    <w:rsid w:val="002F281D"/>
    <w:rsid w:val="00314318"/>
    <w:rsid w:val="0034742E"/>
    <w:rsid w:val="0036277E"/>
    <w:rsid w:val="003633B7"/>
    <w:rsid w:val="003835D3"/>
    <w:rsid w:val="00392E40"/>
    <w:rsid w:val="003B189D"/>
    <w:rsid w:val="003C2668"/>
    <w:rsid w:val="003E7346"/>
    <w:rsid w:val="003F4580"/>
    <w:rsid w:val="004326FB"/>
    <w:rsid w:val="004421C4"/>
    <w:rsid w:val="00476F2A"/>
    <w:rsid w:val="004A5089"/>
    <w:rsid w:val="004B5272"/>
    <w:rsid w:val="004E42AB"/>
    <w:rsid w:val="005115EA"/>
    <w:rsid w:val="0055373A"/>
    <w:rsid w:val="00560933"/>
    <w:rsid w:val="00565B4E"/>
    <w:rsid w:val="0059322C"/>
    <w:rsid w:val="005A79F1"/>
    <w:rsid w:val="005D1960"/>
    <w:rsid w:val="006308F1"/>
    <w:rsid w:val="006463CE"/>
    <w:rsid w:val="00674473"/>
    <w:rsid w:val="006824A8"/>
    <w:rsid w:val="006B24B6"/>
    <w:rsid w:val="006E1506"/>
    <w:rsid w:val="006F5BC0"/>
    <w:rsid w:val="006F7E88"/>
    <w:rsid w:val="0072484A"/>
    <w:rsid w:val="007436AA"/>
    <w:rsid w:val="00751B80"/>
    <w:rsid w:val="00786D5F"/>
    <w:rsid w:val="007C46E8"/>
    <w:rsid w:val="007C62AC"/>
    <w:rsid w:val="007D7DD8"/>
    <w:rsid w:val="007F2247"/>
    <w:rsid w:val="00800BA7"/>
    <w:rsid w:val="00816722"/>
    <w:rsid w:val="00823147"/>
    <w:rsid w:val="00823F13"/>
    <w:rsid w:val="00873363"/>
    <w:rsid w:val="00877878"/>
    <w:rsid w:val="00894034"/>
    <w:rsid w:val="008977F2"/>
    <w:rsid w:val="008B11D5"/>
    <w:rsid w:val="008D4235"/>
    <w:rsid w:val="008D6D1C"/>
    <w:rsid w:val="008F1091"/>
    <w:rsid w:val="00902E97"/>
    <w:rsid w:val="0091686C"/>
    <w:rsid w:val="00932458"/>
    <w:rsid w:val="00982467"/>
    <w:rsid w:val="009875F8"/>
    <w:rsid w:val="00A24E0B"/>
    <w:rsid w:val="00A44472"/>
    <w:rsid w:val="00A5460A"/>
    <w:rsid w:val="00A6521B"/>
    <w:rsid w:val="00A9499D"/>
    <w:rsid w:val="00B17BF5"/>
    <w:rsid w:val="00B2036E"/>
    <w:rsid w:val="00B23396"/>
    <w:rsid w:val="00B377DD"/>
    <w:rsid w:val="00B67CF6"/>
    <w:rsid w:val="00B7065F"/>
    <w:rsid w:val="00B82C01"/>
    <w:rsid w:val="00B857DC"/>
    <w:rsid w:val="00C0018E"/>
    <w:rsid w:val="00C139AA"/>
    <w:rsid w:val="00C21352"/>
    <w:rsid w:val="00C34D44"/>
    <w:rsid w:val="00C351FF"/>
    <w:rsid w:val="00C43A69"/>
    <w:rsid w:val="00C63807"/>
    <w:rsid w:val="00C63DD3"/>
    <w:rsid w:val="00C64EE7"/>
    <w:rsid w:val="00C73955"/>
    <w:rsid w:val="00C92256"/>
    <w:rsid w:val="00CB4FD0"/>
    <w:rsid w:val="00CC06B5"/>
    <w:rsid w:val="00D050F2"/>
    <w:rsid w:val="00D05D7F"/>
    <w:rsid w:val="00D54C11"/>
    <w:rsid w:val="00D556C7"/>
    <w:rsid w:val="00D83227"/>
    <w:rsid w:val="00D87F73"/>
    <w:rsid w:val="00D9003D"/>
    <w:rsid w:val="00DA04A2"/>
    <w:rsid w:val="00DB5648"/>
    <w:rsid w:val="00DC06F5"/>
    <w:rsid w:val="00DD62DA"/>
    <w:rsid w:val="00DD7E22"/>
    <w:rsid w:val="00DE3C5E"/>
    <w:rsid w:val="00DF760C"/>
    <w:rsid w:val="00E11903"/>
    <w:rsid w:val="00E16929"/>
    <w:rsid w:val="00E207CC"/>
    <w:rsid w:val="00E22F7D"/>
    <w:rsid w:val="00E338E7"/>
    <w:rsid w:val="00E55CDE"/>
    <w:rsid w:val="00E64977"/>
    <w:rsid w:val="00E724D7"/>
    <w:rsid w:val="00E808D9"/>
    <w:rsid w:val="00E84F30"/>
    <w:rsid w:val="00E93B34"/>
    <w:rsid w:val="00E972AA"/>
    <w:rsid w:val="00EA2DD8"/>
    <w:rsid w:val="00EB780B"/>
    <w:rsid w:val="00EE4202"/>
    <w:rsid w:val="00EE4BDF"/>
    <w:rsid w:val="00F0047B"/>
    <w:rsid w:val="00F11E6A"/>
    <w:rsid w:val="00F14001"/>
    <w:rsid w:val="00F14078"/>
    <w:rsid w:val="00F401D7"/>
    <w:rsid w:val="00F40497"/>
    <w:rsid w:val="00F42F04"/>
    <w:rsid w:val="00F530AA"/>
    <w:rsid w:val="00F53F7B"/>
    <w:rsid w:val="00F620F4"/>
    <w:rsid w:val="00F82C61"/>
    <w:rsid w:val="00F86BAA"/>
    <w:rsid w:val="00FC0D78"/>
    <w:rsid w:val="00FF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D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34D4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C63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63DD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003D"/>
    <w:rPr>
      <w:rFonts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D900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003D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B205C-1C67-4EC7-8D42-3497FC165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7</Pages>
  <Words>1885</Words>
  <Characters>11435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Превод от английски език</vt:lpstr>
    </vt:vector>
  </TitlesOfParts>
  <Company>Hewlett-Packard</Company>
  <LinksUpToDate>false</LinksUpToDate>
  <CharactersWithSpaces>13294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Превод от английски език</dc:title>
  <dc:creator>Natalia</dc:creator>
  <cp:lastModifiedBy>Prizma</cp:lastModifiedBy>
  <cp:revision>15</cp:revision>
  <cp:lastPrinted>2015-01-22T14:55:00Z</cp:lastPrinted>
  <dcterms:created xsi:type="dcterms:W3CDTF">2015-02-13T12:33:00Z</dcterms:created>
  <dcterms:modified xsi:type="dcterms:W3CDTF">2015-02-26T08:36:00Z</dcterms:modified>
</cp:coreProperties>
</file>