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sz w:val="20"/>
          <w:szCs w:val="20"/>
          <w:lang w:val="bg-BG"/>
        </w:rPr>
        <w:t>Превод от английски език</w:t>
      </w: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ИНФОРМАЦИОНЕН ЛИСТ ЗА БЕЗОПАСНОСТ</w:t>
      </w: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sz w:val="20"/>
          <w:szCs w:val="20"/>
          <w:lang w:val="bg-BG"/>
        </w:rPr>
        <w:t>съгласно член 31 от 1907/2006/ЕО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</w:p>
    <w:p w:rsidR="00257DC5" w:rsidRPr="00BE72B2" w:rsidRDefault="00257DC5" w:rsidP="003F4580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Дата на отпечатване: 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29.03.2015</w:t>
      </w:r>
      <w:r w:rsidRPr="00BE72B2">
        <w:rPr>
          <w:rFonts w:ascii="Times New Roman" w:hAnsi="Times New Roman"/>
          <w:sz w:val="20"/>
          <w:szCs w:val="20"/>
          <w:lang w:val="bg-BG"/>
        </w:rPr>
        <w:t xml:space="preserve"> г.</w:t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  <w:t xml:space="preserve">Последна редакция: 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29.03.2015</w:t>
      </w:r>
      <w:r w:rsidR="0036277E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sz w:val="20"/>
          <w:szCs w:val="20"/>
          <w:lang w:val="bg-BG"/>
        </w:rPr>
        <w:t>г.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1. НАИМЕНОВАНИЕ НА ВЕЩЕСТВОТО/ПРЕПАРАТА И ФИРМАТА/ПРЕДПРИЯТИЕТО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Идентифика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тор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за продукта</w:t>
      </w:r>
    </w:p>
    <w:p w:rsidR="005A727F" w:rsidRPr="00BE72B2" w:rsidRDefault="005A727F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A82998" w:rsidRDefault="00257DC5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>Kapci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 </w:t>
      </w:r>
      <w:r w:rsidR="00A82998" w:rsidRPr="00A82998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60</w:t>
      </w:r>
      <w:r w:rsidR="00A82998" w:rsidRPr="00CA60BA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5</w:t>
      </w:r>
    </w:p>
    <w:p w:rsidR="005A727F" w:rsidRPr="00BE72B2" w:rsidRDefault="005A727F" w:rsidP="00610B47">
      <w:pPr>
        <w:widowControl w:val="0"/>
        <w:autoSpaceDE w:val="0"/>
        <w:autoSpaceDN w:val="0"/>
        <w:adjustRightInd w:val="0"/>
        <w:spacing w:after="0" w:line="240" w:lineRule="auto"/>
        <w:ind w:left="45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Идентифицирани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употреби на </w:t>
      </w:r>
      <w:r w:rsidR="00B6318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веществото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или сместа, които са от значение, и употреби, които не се препоръчват</w:t>
      </w:r>
    </w:p>
    <w:p w:rsidR="005A727F" w:rsidRPr="00BE72B2" w:rsidRDefault="002C6DCE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</w:pPr>
      <w:r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Няма налична допълнителна информация</w:t>
      </w:r>
    </w:p>
    <w:p w:rsidR="00257DC5" w:rsidRPr="00BE72B2" w:rsidRDefault="00257DC5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на веществото / </w:t>
      </w:r>
      <w:r w:rsidR="005A727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сместа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5A727F"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1263</w:t>
      </w: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36277E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D92E70" w:rsidRPr="00D92E70">
        <w:rPr>
          <w:rFonts w:ascii="Times New Roman" w:hAnsi="Times New Roman"/>
          <w:b/>
          <w:i/>
          <w:iCs/>
          <w:color w:val="000000"/>
          <w:sz w:val="20"/>
          <w:szCs w:val="20"/>
          <w:lang w:val="bg-BG" w:eastAsia="bg-BG"/>
        </w:rPr>
        <w:t>Подробни данни за доставчика на информационния лист за безопасност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Производител/Доставчик: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ngs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/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Капси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Коутингс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Промишлена зона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Ел-Расва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гр. Порт Саид, Египет  mohamed.rashad@kapci.com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Информация при спешни случаи: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2. ОПИСАНИЕ НА ОПАСНОСТИТЕ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Класифициране на веществото или сместа</w:t>
      </w:r>
    </w:p>
    <w:p w:rsidR="00F92D2B" w:rsidRPr="00BE72B2" w:rsidRDefault="00F92D2B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Класификация в съответствие с Регламент (ЕО) № 1272/2008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F92D2B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7261B6E2" wp14:editId="29B1E261">
            <wp:extent cx="492760" cy="492760"/>
            <wp:effectExtent l="0" t="0" r="2540" b="254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GHS02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</w:t>
      </w:r>
    </w:p>
    <w:p w:rsidR="00F92D2B" w:rsidRPr="00BE72B2" w:rsidRDefault="005549D9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Flam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.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Liq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. </w:t>
      </w:r>
      <w:r w:rsidR="00A8299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2</w:t>
      </w:r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A8299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H225 </w:t>
      </w:r>
      <w:r w:rsidR="00A82998" w:rsidRPr="00A8299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Силно </w:t>
      </w:r>
      <w:proofErr w:type="spellStart"/>
      <w:r w:rsidR="00A82998" w:rsidRPr="00A8299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</w:t>
      </w:r>
      <w:proofErr w:type="spellEnd"/>
      <w:r w:rsidR="00A82998" w:rsidRPr="00A8299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течност и пари</w:t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.</w:t>
      </w:r>
    </w:p>
    <w:p w:rsidR="00F92D2B" w:rsidRPr="00BE72B2" w:rsidRDefault="00F92D2B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A82998" w:rsidRDefault="00F92D2B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28467AD5" wp14:editId="32E2FDD2">
            <wp:extent cx="492760" cy="492760"/>
            <wp:effectExtent l="0" t="0" r="2540" b="254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 GHS07</w:t>
      </w:r>
    </w:p>
    <w:p w:rsidR="00A82998" w:rsidRPr="00CA60BA" w:rsidRDefault="00A82998" w:rsidP="00C63DD3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  <w:proofErr w:type="gramStart"/>
      <w:r w:rsidRPr="00A82998">
        <w:rPr>
          <w:rFonts w:ascii="Times New Roman" w:hAnsi="Times New Roman"/>
          <w:i/>
          <w:sz w:val="20"/>
          <w:szCs w:val="20"/>
        </w:rPr>
        <w:t>Skin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</w:rPr>
        <w:t>Irrit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>.</w:t>
      </w:r>
      <w:proofErr w:type="gram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CA60BA">
        <w:rPr>
          <w:rFonts w:ascii="Times New Roman" w:hAnsi="Times New Roman"/>
          <w:i/>
          <w:sz w:val="20"/>
          <w:szCs w:val="20"/>
          <w:lang w:val="ru-RU"/>
        </w:rPr>
        <w:t>2</w:t>
      </w:r>
      <w:r w:rsidRPr="00A82998">
        <w:rPr>
          <w:rFonts w:ascii="Times New Roman" w:hAnsi="Times New Roman"/>
          <w:b/>
          <w:sz w:val="20"/>
          <w:szCs w:val="20"/>
          <w:lang w:val="ru-RU"/>
        </w:rPr>
        <w:tab/>
      </w:r>
      <w:r w:rsidRPr="00A82998">
        <w:rPr>
          <w:rFonts w:ascii="Times New Roman" w:hAnsi="Times New Roman"/>
          <w:i/>
          <w:sz w:val="20"/>
          <w:szCs w:val="20"/>
          <w:lang w:val="bg-BG"/>
        </w:rPr>
        <w:t>H315</w:t>
      </w:r>
      <w:r w:rsidRPr="00A82998">
        <w:rPr>
          <w:rFonts w:ascii="Times New Roman" w:hAnsi="Times New Roman"/>
          <w:i/>
          <w:sz w:val="20"/>
          <w:szCs w:val="20"/>
          <w:lang w:val="bg-BG"/>
        </w:rPr>
        <w:tab/>
        <w:t>Предизвиква дразнене на кожата</w:t>
      </w:r>
    </w:p>
    <w:p w:rsidR="00A82998" w:rsidRPr="00CA60BA" w:rsidRDefault="00A82998" w:rsidP="00C63DD3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Eye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</w:rPr>
        <w:t>Irrit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>.</w:t>
      </w:r>
      <w:proofErr w:type="gram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2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ab/>
      </w:r>
      <w:r w:rsidRPr="00A82998">
        <w:rPr>
          <w:rFonts w:ascii="Times New Roman" w:hAnsi="Times New Roman"/>
          <w:i/>
          <w:sz w:val="20"/>
          <w:szCs w:val="20"/>
        </w:rPr>
        <w:t>H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>319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ab/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Предизвиква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сериозно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дразнене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на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очите</w:t>
      </w:r>
      <w:proofErr w:type="spellEnd"/>
    </w:p>
    <w:p w:rsidR="00A82998" w:rsidRPr="00A82998" w:rsidRDefault="00A82998" w:rsidP="00C63DD3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  <w:r w:rsidRPr="00A82998">
        <w:rPr>
          <w:rFonts w:ascii="Times New Roman" w:hAnsi="Times New Roman"/>
          <w:i/>
          <w:sz w:val="20"/>
          <w:szCs w:val="20"/>
        </w:rPr>
        <w:t>Skin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Sens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>.1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ab/>
      </w:r>
      <w:r w:rsidRPr="00A82998">
        <w:rPr>
          <w:rFonts w:ascii="Times New Roman" w:hAnsi="Times New Roman"/>
          <w:i/>
          <w:sz w:val="20"/>
          <w:szCs w:val="20"/>
        </w:rPr>
        <w:t>H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>317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ab/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Може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да причини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алергична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кожна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реакция</w:t>
      </w:r>
    </w:p>
    <w:p w:rsidR="005010A7" w:rsidRPr="00CA60BA" w:rsidRDefault="005549D9" w:rsidP="00642050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  <w:proofErr w:type="spellStart"/>
      <w:r w:rsidRPr="00BE72B2">
        <w:rPr>
          <w:rFonts w:ascii="Times New Roman" w:hAnsi="Times New Roman"/>
          <w:i/>
          <w:sz w:val="20"/>
          <w:szCs w:val="20"/>
          <w:lang w:val="bg-BG"/>
        </w:rPr>
        <w:t>STOT</w:t>
      </w:r>
      <w:proofErr w:type="spellEnd"/>
      <w:r w:rsidRPr="00BE72B2">
        <w:rPr>
          <w:rFonts w:ascii="Times New Roman" w:hAnsi="Times New Roman"/>
          <w:i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i/>
          <w:sz w:val="20"/>
          <w:szCs w:val="20"/>
          <w:lang w:val="bg-BG"/>
        </w:rPr>
        <w:t>SE</w:t>
      </w:r>
      <w:proofErr w:type="spellEnd"/>
      <w:r w:rsidRPr="00BE72B2">
        <w:rPr>
          <w:rFonts w:ascii="Times New Roman" w:hAnsi="Times New Roman"/>
          <w:i/>
          <w:sz w:val="20"/>
          <w:szCs w:val="20"/>
          <w:lang w:val="bg-BG"/>
        </w:rPr>
        <w:t xml:space="preserve"> 3</w:t>
      </w:r>
      <w:r w:rsidR="00642050" w:rsidRPr="00BE72B2">
        <w:rPr>
          <w:rFonts w:ascii="Times New Roman" w:hAnsi="Times New Roman"/>
          <w:i/>
          <w:sz w:val="20"/>
          <w:szCs w:val="20"/>
          <w:lang w:val="bg-BG"/>
        </w:rPr>
        <w:t xml:space="preserve"> </w:t>
      </w:r>
      <w:r w:rsidR="00642050" w:rsidRPr="00BE72B2">
        <w:rPr>
          <w:rFonts w:ascii="Times New Roman" w:hAnsi="Times New Roman"/>
          <w:i/>
          <w:sz w:val="20"/>
          <w:szCs w:val="20"/>
          <w:lang w:val="bg-BG"/>
        </w:rPr>
        <w:tab/>
      </w:r>
      <w:r w:rsidR="00A82998" w:rsidRPr="00A82998">
        <w:rPr>
          <w:rFonts w:ascii="Times New Roman" w:hAnsi="Times New Roman"/>
          <w:i/>
          <w:sz w:val="20"/>
          <w:szCs w:val="20"/>
          <w:lang w:val="bg-BG"/>
        </w:rPr>
        <w:t>H335</w:t>
      </w:r>
      <w:r w:rsidR="00A82998" w:rsidRPr="00A82998">
        <w:rPr>
          <w:rFonts w:ascii="Times New Roman" w:hAnsi="Times New Roman"/>
          <w:i/>
          <w:sz w:val="20"/>
          <w:szCs w:val="20"/>
          <w:lang w:val="bg-BG"/>
        </w:rPr>
        <w:tab/>
        <w:t>Може да предизвика дразнене на дихателните пътища</w:t>
      </w:r>
    </w:p>
    <w:p w:rsidR="00A82998" w:rsidRPr="00CA60BA" w:rsidRDefault="00A82998" w:rsidP="00642050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</w:p>
    <w:p w:rsidR="00642050" w:rsidRPr="00BE72B2" w:rsidRDefault="00642050" w:rsidP="00642050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5010A7" w:rsidRPr="00CA60BA" w:rsidRDefault="005010A7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lastRenderedPageBreak/>
        <w:t xml:space="preserve">Класификация в съответствие с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67/548/ЕИО или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="00D92E7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1999/45/ЕО</w:t>
      </w:r>
    </w:p>
    <w:p w:rsidR="00A82998" w:rsidRPr="00CA60BA" w:rsidRDefault="00A82998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</w:p>
    <w:p w:rsidR="00A82998" w:rsidRPr="00CA60BA" w:rsidRDefault="00855BAF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noProof/>
          <w:position w:val="-4"/>
          <w:sz w:val="24"/>
          <w:szCs w:val="24"/>
          <w:lang w:val="bg-BG" w:eastAsia="bg-BG"/>
        </w:rPr>
        <w:drawing>
          <wp:inline distT="0" distB="0" distL="0" distR="0">
            <wp:extent cx="457200" cy="44532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61" cy="44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BAF">
        <w:rPr>
          <w:rFonts w:ascii="Times New Roman" w:hAnsi="Times New Roman"/>
          <w:noProof/>
          <w:position w:val="-4"/>
          <w:sz w:val="24"/>
          <w:szCs w:val="24"/>
          <w:lang w:val="bg-BG" w:eastAsia="bg-BG"/>
        </w:rPr>
        <w:t xml:space="preserve"> </w:t>
      </w:r>
      <w:r w:rsidR="00A82998" w:rsidRPr="00CA60BA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  <w:tab/>
      </w:r>
      <w:r w:rsidR="00A8299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eastAsia="bg-BG"/>
        </w:rPr>
        <w:t>Xi</w:t>
      </w:r>
      <w:r w:rsidR="00A82998" w:rsidRPr="00CA60BA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  <w:t xml:space="preserve">; </w:t>
      </w:r>
      <w:r w:rsidR="00A8299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eastAsia="bg-BG"/>
        </w:rPr>
        <w:t>Irritant</w:t>
      </w:r>
    </w:p>
    <w:p w:rsidR="00A82998" w:rsidRPr="00CA60BA" w:rsidRDefault="00A82998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</w:p>
    <w:p w:rsidR="00A82998" w:rsidRPr="00A82998" w:rsidRDefault="00A82998" w:rsidP="00A82998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  <w:r w:rsidRPr="00A82998">
        <w:rPr>
          <w:rFonts w:ascii="Times New Roman" w:hAnsi="Times New Roman"/>
          <w:bCs/>
          <w:i/>
          <w:iCs/>
          <w:color w:val="000000"/>
          <w:sz w:val="20"/>
          <w:szCs w:val="20"/>
          <w:lang w:eastAsia="bg-BG"/>
        </w:rPr>
        <w:t>R</w:t>
      </w:r>
      <w:r w:rsidRPr="00A82998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36/37/38 Дразни </w:t>
      </w:r>
      <w:proofErr w:type="spellStart"/>
      <w:r w:rsidRPr="00A82998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A82998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, </w:t>
      </w:r>
      <w:proofErr w:type="spellStart"/>
      <w:r w:rsidRPr="00A82998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дихателните</w:t>
      </w:r>
      <w:proofErr w:type="spellEnd"/>
      <w:r w:rsidRPr="00A82998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A82998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пътища</w:t>
      </w:r>
      <w:proofErr w:type="spellEnd"/>
      <w:r w:rsidRPr="00A82998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 xml:space="preserve"> и </w:t>
      </w:r>
      <w:proofErr w:type="spellStart"/>
      <w:r w:rsidRPr="00A82998"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</w:p>
    <w:p w:rsidR="00A82998" w:rsidRPr="00A82998" w:rsidRDefault="00A82998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</w:p>
    <w:p w:rsidR="00A82998" w:rsidRPr="00952109" w:rsidRDefault="00855BAF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noProof/>
          <w:position w:val="-4"/>
          <w:sz w:val="24"/>
          <w:szCs w:val="24"/>
          <w:lang w:val="bg-BG" w:eastAsia="bg-BG"/>
        </w:rPr>
        <w:drawing>
          <wp:inline distT="0" distB="0" distL="0" distR="0" wp14:anchorId="781CDAA7" wp14:editId="05FD3BDF">
            <wp:extent cx="457200" cy="44532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61" cy="44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998" w:rsidRPr="00952109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  <w:tab/>
      </w:r>
      <w:r w:rsidR="00A8299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eastAsia="bg-BG"/>
        </w:rPr>
        <w:t>Xi</w:t>
      </w:r>
      <w:r w:rsidR="00A82998" w:rsidRPr="00952109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  <w:t xml:space="preserve">; </w:t>
      </w:r>
      <w:proofErr w:type="spellStart"/>
      <w:r w:rsidR="00952109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eastAsia="bg-BG"/>
        </w:rPr>
        <w:t>Sensiting</w:t>
      </w:r>
      <w:proofErr w:type="spellEnd"/>
    </w:p>
    <w:p w:rsidR="00A82998" w:rsidRPr="00A82998" w:rsidRDefault="00A82998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</w:p>
    <w:p w:rsidR="005010A7" w:rsidRPr="00BE72B2" w:rsidRDefault="00952109" w:rsidP="00952109">
      <w:pPr>
        <w:pStyle w:val="Pa1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R43</w:t>
      </w:r>
      <w:r w:rsidRPr="00952109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</w:t>
      </w:r>
      <w:r w:rsidRPr="00952109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Възможна е </w:t>
      </w:r>
      <w:proofErr w:type="spellStart"/>
      <w:r w:rsidRPr="00952109">
        <w:rPr>
          <w:rFonts w:ascii="Times New Roman" w:hAnsi="Times New Roman"/>
          <w:bCs/>
          <w:i/>
          <w:iCs/>
          <w:color w:val="000000"/>
          <w:sz w:val="20"/>
          <w:szCs w:val="20"/>
        </w:rPr>
        <w:t>сенсибилизация</w:t>
      </w:r>
      <w:proofErr w:type="spellEnd"/>
      <w:r w:rsidRPr="00952109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 при контакт с кожата</w:t>
      </w:r>
    </w:p>
    <w:p w:rsidR="005010A7" w:rsidRPr="00CA60BA" w:rsidRDefault="005010A7" w:rsidP="005010A7">
      <w:pPr>
        <w:spacing w:line="240" w:lineRule="auto"/>
        <w:rPr>
          <w:sz w:val="20"/>
          <w:szCs w:val="20"/>
          <w:lang w:val="ru-RU" w:eastAsia="bg-BG"/>
        </w:rPr>
      </w:pPr>
    </w:p>
    <w:p w:rsidR="00952109" w:rsidRPr="00CA60BA" w:rsidRDefault="00855BAF" w:rsidP="00855BAF">
      <w:pPr>
        <w:spacing w:line="240" w:lineRule="auto"/>
        <w:rPr>
          <w:rFonts w:ascii="Times New Roman" w:hAnsi="Times New Roman"/>
          <w:i/>
          <w:sz w:val="20"/>
          <w:szCs w:val="20"/>
          <w:lang w:val="ru-RU" w:eastAsia="bg-BG"/>
        </w:rPr>
      </w:pPr>
      <w:r w:rsidRPr="006E49B2">
        <w:rPr>
          <w:rFonts w:ascii="Times New Roman" w:hAnsi="Times New Roman"/>
          <w:i/>
          <w:noProof/>
          <w:position w:val="-5"/>
          <w:sz w:val="20"/>
          <w:szCs w:val="20"/>
          <w:lang w:val="ru-RU" w:eastAsia="bg-BG"/>
        </w:rPr>
        <w:t xml:space="preserve">    </w:t>
      </w:r>
      <w:r w:rsidR="00CA60BA">
        <w:rPr>
          <w:rFonts w:ascii="Times New Roman" w:hAnsi="Times New Roman"/>
          <w:i/>
          <w:noProof/>
          <w:position w:val="-5"/>
          <w:sz w:val="20"/>
          <w:szCs w:val="20"/>
          <w:lang w:val="bg-BG" w:eastAsia="bg-BG"/>
        </w:rPr>
        <w:drawing>
          <wp:inline distT="0" distB="0" distL="0" distR="0">
            <wp:extent cx="457200" cy="42157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5" cy="42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60BA" w:rsidRPr="00CA60BA">
        <w:rPr>
          <w:rFonts w:ascii="Times New Roman" w:hAnsi="Times New Roman"/>
          <w:i/>
          <w:noProof/>
          <w:position w:val="-5"/>
          <w:sz w:val="20"/>
          <w:szCs w:val="20"/>
          <w:lang w:val="bg-BG" w:eastAsia="bg-BG"/>
        </w:rPr>
        <w:t xml:space="preserve"> </w:t>
      </w:r>
      <w:r w:rsidR="00952109" w:rsidRPr="006E49B2">
        <w:rPr>
          <w:sz w:val="20"/>
          <w:szCs w:val="20"/>
          <w:lang w:val="ru-RU" w:eastAsia="bg-BG"/>
        </w:rPr>
        <w:t xml:space="preserve"> </w:t>
      </w:r>
      <w:r w:rsidR="00952109" w:rsidRPr="00952109">
        <w:rPr>
          <w:rFonts w:ascii="Times New Roman" w:hAnsi="Times New Roman"/>
          <w:i/>
          <w:sz w:val="20"/>
          <w:szCs w:val="20"/>
          <w:lang w:eastAsia="bg-BG"/>
        </w:rPr>
        <w:t>F</w:t>
      </w:r>
      <w:r w:rsidR="00952109" w:rsidRPr="006E49B2">
        <w:rPr>
          <w:rFonts w:ascii="Times New Roman" w:hAnsi="Times New Roman"/>
          <w:i/>
          <w:sz w:val="20"/>
          <w:szCs w:val="20"/>
          <w:lang w:val="ru-RU" w:eastAsia="bg-BG"/>
        </w:rPr>
        <w:t xml:space="preserve">; </w:t>
      </w:r>
      <w:proofErr w:type="gramStart"/>
      <w:r w:rsidR="00952109" w:rsidRPr="00952109">
        <w:rPr>
          <w:rFonts w:ascii="Times New Roman" w:hAnsi="Times New Roman"/>
          <w:i/>
          <w:sz w:val="20"/>
          <w:szCs w:val="20"/>
          <w:lang w:eastAsia="bg-BG"/>
        </w:rPr>
        <w:t>Highly</w:t>
      </w:r>
      <w:proofErr w:type="gramEnd"/>
      <w:r w:rsidR="00952109" w:rsidRPr="006E49B2">
        <w:rPr>
          <w:rFonts w:ascii="Times New Roman" w:hAnsi="Times New Roman"/>
          <w:i/>
          <w:sz w:val="20"/>
          <w:szCs w:val="20"/>
          <w:lang w:val="ru-RU" w:eastAsia="bg-BG"/>
        </w:rPr>
        <w:t xml:space="preserve"> </w:t>
      </w:r>
      <w:r w:rsidR="00952109" w:rsidRPr="00952109">
        <w:rPr>
          <w:rFonts w:ascii="Times New Roman" w:hAnsi="Times New Roman"/>
          <w:i/>
          <w:sz w:val="20"/>
          <w:szCs w:val="20"/>
          <w:lang w:eastAsia="bg-BG"/>
        </w:rPr>
        <w:t>flammable</w:t>
      </w:r>
    </w:p>
    <w:p w:rsidR="00952109" w:rsidRPr="00952109" w:rsidRDefault="00952109" w:rsidP="00952109">
      <w:pPr>
        <w:spacing w:line="240" w:lineRule="auto"/>
        <w:rPr>
          <w:rFonts w:ascii="Times New Roman" w:hAnsi="Times New Roman"/>
          <w:i/>
          <w:sz w:val="20"/>
          <w:szCs w:val="20"/>
          <w:lang w:val="ru-RU" w:eastAsia="bg-BG"/>
        </w:rPr>
      </w:pPr>
      <w:r w:rsidRPr="00952109">
        <w:rPr>
          <w:rFonts w:ascii="Times New Roman" w:hAnsi="Times New Roman"/>
          <w:i/>
          <w:sz w:val="20"/>
          <w:szCs w:val="20"/>
          <w:lang w:eastAsia="bg-BG"/>
        </w:rPr>
        <w:t>R</w:t>
      </w:r>
      <w:r w:rsidRPr="00952109">
        <w:rPr>
          <w:rFonts w:ascii="Times New Roman" w:hAnsi="Times New Roman"/>
          <w:i/>
          <w:sz w:val="20"/>
          <w:szCs w:val="20"/>
          <w:lang w:val="ru-RU" w:eastAsia="bg-BG"/>
        </w:rPr>
        <w:t xml:space="preserve">11 </w:t>
      </w:r>
      <w:r w:rsidRPr="00952109">
        <w:rPr>
          <w:rFonts w:ascii="Times New Roman" w:hAnsi="Times New Roman"/>
          <w:i/>
          <w:sz w:val="20"/>
          <w:szCs w:val="20"/>
          <w:lang w:val="ru-RU" w:eastAsia="bg-BG"/>
        </w:rPr>
        <w:tab/>
      </w:r>
      <w:proofErr w:type="spellStart"/>
      <w:r w:rsidRPr="00952109">
        <w:rPr>
          <w:rFonts w:ascii="Times New Roman" w:hAnsi="Times New Roman"/>
          <w:i/>
          <w:sz w:val="20"/>
          <w:szCs w:val="20"/>
          <w:lang w:val="ru-RU" w:eastAsia="bg-BG"/>
        </w:rPr>
        <w:t>Лесно</w:t>
      </w:r>
      <w:proofErr w:type="spellEnd"/>
      <w:r w:rsidRPr="00952109">
        <w:rPr>
          <w:rFonts w:ascii="Times New Roman" w:hAnsi="Times New Roman"/>
          <w:i/>
          <w:sz w:val="20"/>
          <w:szCs w:val="20"/>
          <w:lang w:val="ru-RU" w:eastAsia="bg-BG"/>
        </w:rPr>
        <w:t xml:space="preserve"> запалим</w:t>
      </w:r>
    </w:p>
    <w:p w:rsidR="00952109" w:rsidRPr="00CA60BA" w:rsidRDefault="00952109" w:rsidP="005010A7">
      <w:pPr>
        <w:spacing w:line="240" w:lineRule="auto"/>
        <w:rPr>
          <w:sz w:val="20"/>
          <w:szCs w:val="20"/>
          <w:lang w:val="ru-RU" w:eastAsia="bg-BG"/>
        </w:rPr>
      </w:pPr>
    </w:p>
    <w:p w:rsidR="00257DC5" w:rsidRPr="00BE72B2" w:rsidRDefault="00257DC5" w:rsidP="00D26A96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среда:</w:t>
      </w:r>
    </w:p>
    <w:p w:rsidR="00257DC5" w:rsidRPr="00BE72B2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се етикетира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базата на метода за оценка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"Общите насоки за категоризиране на препарати в ЕС", в последната валидна редакция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класификация:</w:t>
      </w:r>
    </w:p>
    <w:p w:rsidR="00257DC5" w:rsidRPr="00BE72B2" w:rsidRDefault="00257DC5" w:rsidP="005549D9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Класификацията съответства на актуалните рецептури </w:t>
      </w:r>
      <w:r w:rsidR="005549D9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на ЕС, и е допълнена с данни от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1906E4" w:rsidRPr="00BE72B2" w:rsidRDefault="001906E4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Елементи на етикета </w:t>
      </w:r>
    </w:p>
    <w:p w:rsidR="001906E4" w:rsidRPr="00BE72B2" w:rsidRDefault="004A4A5B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ъо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вие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гла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мент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6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О)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3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№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1272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/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200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8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е класифициран и етикиран според </w:t>
      </w:r>
      <w:r w:rsidR="00B304FF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Регламента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относно класифицирането,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етикирането и опаковането (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CLP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).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огра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з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а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сн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ст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49301CDB" wp14:editId="55CFE6E8">
            <wp:extent cx="492760" cy="492760"/>
            <wp:effectExtent l="0" t="0" r="2540" b="254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</w: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23DA3AF5" wp14:editId="06149955">
            <wp:extent cx="492760" cy="492760"/>
            <wp:effectExtent l="0" t="0" r="2540" b="254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>GHS02</w:t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  <w:t>GHS07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</w:pPr>
    </w:p>
    <w:p w:rsidR="001906E4" w:rsidRPr="000941A9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Сигнална дума: </w:t>
      </w:r>
      <w:r w:rsidR="000941A9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Опасно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0752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Елементи на </w:t>
      </w:r>
      <w:r w:rsidR="00707522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етикет</w:t>
      </w:r>
      <w:r w:rsidR="0070752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а,</w:t>
      </w:r>
      <w:r w:rsidR="00707522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0752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пределящи опасността:</w:t>
      </w:r>
    </w:p>
    <w:p w:rsidR="000941A9" w:rsidRPr="000941A9" w:rsidRDefault="000941A9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10"/>
          <w:szCs w:val="10"/>
          <w:lang w:val="bg-BG"/>
        </w:rPr>
      </w:pPr>
    </w:p>
    <w:p w:rsidR="001906E4" w:rsidRPr="00BE72B2" w:rsidRDefault="000941A9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етил </w:t>
      </w:r>
      <w:proofErr w:type="spellStart"/>
      <w:r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акрилат</w:t>
      </w:r>
      <w:proofErr w:type="spellEnd"/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1906E4" w:rsidRPr="004818F5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Предупреждения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H</w:t>
      </w:r>
      <w:r w:rsidRPr="004818F5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ru-RU"/>
        </w:rPr>
        <w:t>-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0941A9" w:rsidRDefault="000941A9" w:rsidP="000941A9">
      <w:pPr>
        <w:widowControl w:val="0"/>
        <w:autoSpaceDE w:val="0"/>
        <w:autoSpaceDN w:val="0"/>
        <w:adjustRightInd w:val="0"/>
        <w:spacing w:after="0" w:line="223" w:lineRule="exact"/>
        <w:ind w:right="-20" w:firstLine="273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0941A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H225</w:t>
      </w:r>
      <w:r w:rsidRPr="000941A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  <w:t xml:space="preserve">Силно </w:t>
      </w:r>
      <w:proofErr w:type="spellStart"/>
      <w:r w:rsidRPr="000941A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</w:t>
      </w:r>
      <w:proofErr w:type="spellEnd"/>
      <w:r w:rsidRPr="000941A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течност и пари</w:t>
      </w:r>
    </w:p>
    <w:p w:rsidR="001906E4" w:rsidRDefault="000941A9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sz w:val="20"/>
          <w:szCs w:val="20"/>
          <w:lang w:val="bg-BG"/>
        </w:rPr>
      </w:pPr>
      <w:r w:rsidRPr="000941A9">
        <w:rPr>
          <w:rFonts w:ascii="Times New Roman" w:hAnsi="Times New Roman"/>
          <w:i/>
          <w:sz w:val="20"/>
          <w:szCs w:val="20"/>
          <w:lang w:val="bg-BG"/>
        </w:rPr>
        <w:t>H315</w:t>
      </w:r>
      <w:r w:rsidRPr="000941A9">
        <w:rPr>
          <w:rFonts w:ascii="Times New Roman" w:hAnsi="Times New Roman"/>
          <w:i/>
          <w:sz w:val="20"/>
          <w:szCs w:val="20"/>
          <w:lang w:val="bg-BG"/>
        </w:rPr>
        <w:tab/>
      </w:r>
      <w:r>
        <w:rPr>
          <w:rFonts w:ascii="Times New Roman" w:hAnsi="Times New Roman"/>
          <w:i/>
          <w:sz w:val="20"/>
          <w:szCs w:val="20"/>
          <w:lang w:val="bg-BG"/>
        </w:rPr>
        <w:tab/>
      </w:r>
      <w:r w:rsidRPr="000941A9">
        <w:rPr>
          <w:rFonts w:ascii="Times New Roman" w:hAnsi="Times New Roman"/>
          <w:i/>
          <w:sz w:val="20"/>
          <w:szCs w:val="20"/>
          <w:lang w:val="bg-BG"/>
        </w:rPr>
        <w:t>Предизвиква дразнене на кожата</w:t>
      </w:r>
    </w:p>
    <w:p w:rsidR="000941A9" w:rsidRDefault="008F3D30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8F3D30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H319</w:t>
      </w:r>
      <w:r w:rsidRPr="008F3D30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Предизвиква сериозно дразнене на очите</w:t>
      </w:r>
    </w:p>
    <w:p w:rsidR="008F3D30" w:rsidRDefault="008F3D30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8F3D30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H317</w:t>
      </w:r>
      <w:r w:rsidRPr="008F3D30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Може да причини алергична кожна реакция</w:t>
      </w:r>
    </w:p>
    <w:p w:rsidR="008F3D30" w:rsidRDefault="008F3D30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8F3D30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H335</w:t>
      </w:r>
      <w:r w:rsidRPr="008F3D30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Може да предизвика дразнене на дихателните пътища</w:t>
      </w:r>
    </w:p>
    <w:p w:rsidR="008F3D30" w:rsidRDefault="008F3D30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8F3D30" w:rsidRPr="008F3D30" w:rsidRDefault="008F3D30" w:rsidP="0086416D">
      <w:pPr>
        <w:widowControl w:val="0"/>
        <w:autoSpaceDE w:val="0"/>
        <w:autoSpaceDN w:val="0"/>
        <w:adjustRightInd w:val="0"/>
        <w:spacing w:after="0" w:line="223" w:lineRule="exact"/>
        <w:ind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BE72B2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Препоръки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безопасност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(Р-фрази)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10"/>
          <w:szCs w:val="10"/>
          <w:lang w:val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 необходимост от медицинска помощ, носете опаковката или етикета на продукта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P102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Да се съхранява извън обсега на деца.</w:t>
      </w:r>
    </w:p>
    <w:p w:rsidR="001906E4" w:rsidRPr="00BE72B2" w:rsidRDefault="004A6ECE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P103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Преди употреба прочетете етикета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4A6ECE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34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P210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Да се пази от топлина/искри/открит пламък/нагорещени повърхности. Тютюнопушенето забранено.</w:t>
      </w:r>
    </w:p>
    <w:p w:rsidR="001906E4" w:rsidRPr="00BE72B2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P241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Използвайте електрическо/проветр</w:t>
      </w:r>
      <w:r w:rsidR="00683BE9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яващо/осветително</w:t>
      </w:r>
      <w:r w:rsidR="00683BE9" w:rsidRPr="0020647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>/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оборудване, обезопасено срещу експлозия</w:t>
      </w:r>
    </w:p>
    <w:p w:rsidR="001906E4" w:rsidRPr="00BE72B2" w:rsidRDefault="000E2366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P261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Избягвайте вдишване на прах/пушек/газ/дим/изпарения/аерозоли.</w:t>
      </w:r>
    </w:p>
    <w:p w:rsidR="000E2366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86416D" w:rsidRPr="00BE72B2" w:rsidRDefault="0086416D" w:rsidP="0086416D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P305 + P351 + </w:t>
      </w:r>
      <w:r w:rsidRPr="0086416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P338</w:t>
      </w:r>
      <w:r w:rsidRPr="0086416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  <w:t>ПРИ КОНТАКТ С ОЧИТЕ: Промивайте внимателно с вода в продължение на няколко минути. Свалете конта</w:t>
      </w: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ктните лещи, ако </w:t>
      </w:r>
      <w:proofErr w:type="spellStart"/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има</w:t>
      </w:r>
      <w:r w:rsidRPr="0086416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такива</w:t>
      </w:r>
      <w:proofErr w:type="spellEnd"/>
      <w:r w:rsidRPr="0086416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и доколкото това е възможно. Продължавайте да промивате</w:t>
      </w:r>
    </w:p>
    <w:p w:rsidR="000E2366" w:rsidRPr="00BE72B2" w:rsidRDefault="000E2366" w:rsidP="000E2366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P405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  <w:t>Да се съхранява под ключ.</w:t>
      </w:r>
    </w:p>
    <w:p w:rsidR="001906E4" w:rsidRPr="00BE72B2" w:rsidRDefault="00DE69AA" w:rsidP="004818F5">
      <w:pPr>
        <w:widowControl w:val="0"/>
        <w:autoSpaceDE w:val="0"/>
        <w:autoSpaceDN w:val="0"/>
        <w:adjustRightInd w:val="0"/>
        <w:spacing w:after="0" w:line="227" w:lineRule="exact"/>
        <w:ind w:left="1418" w:right="-20" w:hanging="1246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P501</w:t>
      </w:r>
      <w:r w:rsidR="00273182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79555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Съдържанието/контейнерът да се депонира</w:t>
      </w:r>
      <w:r w:rsidR="00795558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</w:t>
      </w:r>
      <w:r w:rsidR="00795558"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4818F5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местните/регионални/ национални/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международни нормативни актове.</w:t>
      </w:r>
    </w:p>
    <w:p w:rsidR="00851F73" w:rsidRPr="00BE72B2" w:rsidRDefault="00851F73" w:rsidP="00E33E21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851F73" w:rsidRPr="00BE72B2" w:rsidRDefault="004818F5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Други опасности</w:t>
      </w:r>
    </w:p>
    <w:p w:rsidR="001906E4" w:rsidRPr="00BE72B2" w:rsidRDefault="001906E4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Резултати от оценката 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дали веществото</w:t>
      </w:r>
      <w:r w:rsidR="002C3434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/сместа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отговаря на критериите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за идентификация на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: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устойчиво, </w:t>
      </w:r>
      <w:proofErr w:type="spellStart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биоакумулативно</w:t>
      </w:r>
      <w:proofErr w:type="spellEnd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и токсично (</w:t>
      </w:r>
      <w:proofErr w:type="spellStart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PBT</w:t>
      </w:r>
      <w:proofErr w:type="spellEnd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високо устойчиво и високо </w:t>
      </w:r>
      <w:proofErr w:type="spellStart"/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биоакумулативно</w:t>
      </w:r>
      <w:proofErr w:type="spellEnd"/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vPvB</w:t>
      </w:r>
      <w:proofErr w:type="spellEnd"/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3. СЪСТАВ / ИНФОРМАЦИЯ ЗА СЪСТАВКИТЕ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Химична идентичност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 смес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добавки.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8"/>
        <w:gridCol w:w="6379"/>
        <w:gridCol w:w="843"/>
      </w:tblGrid>
      <w:tr w:rsidR="001F50C1" w:rsidRPr="00BE72B2" w:rsidTr="00795558">
        <w:trPr>
          <w:trHeight w:hRule="exact" w:val="282"/>
        </w:trPr>
        <w:tc>
          <w:tcPr>
            <w:tcW w:w="9200" w:type="dxa"/>
            <w:gridSpan w:val="3"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съставки:</w:t>
            </w:r>
          </w:p>
        </w:tc>
      </w:tr>
      <w:tr w:rsidR="001F50C1" w:rsidRPr="00BE72B2" w:rsidTr="00795558">
        <w:tblPrEx>
          <w:tblCellMar>
            <w:left w:w="70" w:type="dxa"/>
            <w:right w:w="70" w:type="dxa"/>
          </w:tblCellMar>
        </w:tblPrEx>
        <w:trPr>
          <w:trHeight w:val="326"/>
        </w:trPr>
        <w:tc>
          <w:tcPr>
            <w:tcW w:w="1978" w:type="dxa"/>
            <w:vMerge w:val="restart"/>
          </w:tcPr>
          <w:p w:rsidR="00DB7907" w:rsidRPr="00BE72B2" w:rsidRDefault="00642050" w:rsidP="00DB790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DB7907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140-88-5</w:t>
            </w:r>
          </w:p>
          <w:p w:rsidR="001F50C1" w:rsidRPr="00BE72B2" w:rsidRDefault="00642050" w:rsidP="00642050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DB7907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205-438-8</w:t>
            </w:r>
          </w:p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642050" w:rsidRPr="00BE72B2" w:rsidRDefault="00DB7907" w:rsidP="0064205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Етил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акрилат</w:t>
            </w:r>
            <w:proofErr w:type="spellEnd"/>
          </w:p>
          <w:p w:rsidR="001F50C1" w:rsidRPr="00CA60BA" w:rsidRDefault="00642050" w:rsidP="00DB7907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noProof/>
                <w:position w:val="-4"/>
                <w:sz w:val="24"/>
                <w:szCs w:val="24"/>
                <w:lang w:val="bg-BG" w:eastAsia="bg-BG"/>
              </w:rPr>
              <w:drawing>
                <wp:inline distT="0" distB="0" distL="0" distR="0" wp14:anchorId="3CC022FC" wp14:editId="320AF3F1">
                  <wp:extent cx="135255" cy="13525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Xn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R20/21</w:t>
            </w:r>
            <w:r w:rsidR="00DB7907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/22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693D2895" wp14:editId="6A4AD9A2">
                  <wp:extent cx="135255" cy="13525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R3</w:t>
            </w:r>
            <w:r w:rsidR="00DB7907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6/37/38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="00DB7907" w:rsidRPr="00BE72B2">
              <w:rPr>
                <w:rFonts w:ascii="Times New Roman" w:hAnsi="Times New Roman"/>
                <w:i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1241997A" wp14:editId="79A9A027">
                  <wp:extent cx="135255" cy="13525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7907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r w:rsidR="00DB7907">
              <w:rPr>
                <w:rFonts w:ascii="Times New Roman" w:hAnsi="Times New Roman"/>
                <w:i/>
                <w:iCs/>
                <w:sz w:val="20"/>
                <w:szCs w:val="20"/>
              </w:rPr>
              <w:t>Xi</w:t>
            </w:r>
            <w:r w:rsidR="00DB7907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r w:rsidR="00DB7907">
              <w:rPr>
                <w:rFonts w:ascii="Times New Roman" w:hAnsi="Times New Roman"/>
                <w:i/>
                <w:iCs/>
                <w:sz w:val="20"/>
                <w:szCs w:val="20"/>
              </w:rPr>
              <w:t>R</w:t>
            </w:r>
            <w:r w:rsidR="00DB7907" w:rsidRPr="00CA60B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43, </w:t>
            </w:r>
            <w:r w:rsidR="00DB7907"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099B59A7" wp14:editId="27CB1FC8">
                  <wp:extent cx="142875" cy="135255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7907" w:rsidRPr="00CA60B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r w:rsidR="00DB7907">
              <w:rPr>
                <w:rFonts w:ascii="Times New Roman" w:hAnsi="Times New Roman"/>
                <w:i/>
                <w:iCs/>
                <w:sz w:val="20"/>
                <w:szCs w:val="20"/>
              </w:rPr>
              <w:t>F</w:t>
            </w:r>
            <w:r w:rsidR="00DB7907" w:rsidRPr="00CA60B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r w:rsidR="00DB7907">
              <w:rPr>
                <w:rFonts w:ascii="Times New Roman" w:hAnsi="Times New Roman"/>
                <w:i/>
                <w:iCs/>
                <w:sz w:val="20"/>
                <w:szCs w:val="20"/>
              </w:rPr>
              <w:t>R</w:t>
            </w:r>
            <w:r w:rsidR="00DB7907" w:rsidRPr="00CA60B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11</w:t>
            </w:r>
          </w:p>
        </w:tc>
        <w:tc>
          <w:tcPr>
            <w:tcW w:w="843" w:type="dxa"/>
            <w:vMerge w:val="restart"/>
          </w:tcPr>
          <w:p w:rsidR="001F50C1" w:rsidRPr="00BE72B2" w:rsidRDefault="001F50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1F50C1" w:rsidRPr="00BE72B2" w:rsidRDefault="00443D96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2-12%</w:t>
            </w:r>
          </w:p>
        </w:tc>
      </w:tr>
      <w:tr w:rsidR="001F50C1" w:rsidRPr="00A82998" w:rsidTr="00DB7907">
        <w:tblPrEx>
          <w:tblCellMar>
            <w:left w:w="70" w:type="dxa"/>
            <w:right w:w="70" w:type="dxa"/>
          </w:tblCellMar>
        </w:tblPrEx>
        <w:trPr>
          <w:trHeight w:val="799"/>
        </w:trPr>
        <w:tc>
          <w:tcPr>
            <w:tcW w:w="1978" w:type="dxa"/>
            <w:vMerge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DB7907" w:rsidRPr="00DB7907" w:rsidRDefault="006E49B2" w:rsidP="00DB7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>
              <w:pict>
                <v:shape id="Picture 64" o:spid="_x0000_i1025" type="#_x0000_t75" style="width:11.2pt;height:10.75pt;visibility:visible;mso-wrap-style:square" o:bullet="t">
                  <v:imagedata r:id="rId15" o:title=""/>
                </v:shape>
              </w:pict>
            </w:r>
            <w:r w:rsidR="00642050"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Flam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Liq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2</w:t>
            </w:r>
            <w:r w:rsidR="001C0779" w:rsidRPr="00DB7907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, </w:t>
            </w:r>
            <w:r w:rsidR="00642050"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H22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5</w:t>
            </w:r>
            <w:r w:rsidR="00642050"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; </w:t>
            </w:r>
            <w:r w:rsidR="00642050"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40E52801" wp14:editId="323C7F49">
                  <wp:extent cx="142875" cy="135255"/>
                  <wp:effectExtent l="0" t="0" r="952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2050"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Tox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. 4</w:t>
            </w:r>
            <w:r w:rsidR="001C0779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, </w:t>
            </w:r>
            <w:r w:rsidR="00642050"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H3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02</w:t>
            </w:r>
            <w:r w:rsidR="00642050"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,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Tox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. 4</w:t>
            </w:r>
            <w:r w:rsidR="001C0779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, </w:t>
            </w:r>
            <w:r w:rsidR="00642050"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H3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12</w:t>
            </w:r>
            <w:r w:rsidR="00642050"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, </w:t>
            </w:r>
            <w:proofErr w:type="spellStart"/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</w:t>
            </w:r>
            <w:proofErr w:type="spellEnd"/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Tox</w:t>
            </w:r>
            <w:proofErr w:type="spellEnd"/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. 4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, </w:t>
            </w:r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H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332, </w:t>
            </w:r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Skin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Irrit</w:t>
            </w:r>
            <w:proofErr w:type="spellEnd"/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. 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ru-RU" w:eastAsia="bg-BG"/>
              </w:rPr>
              <w:t xml:space="preserve">2, </w:t>
            </w:r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H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ru-RU" w:eastAsia="bg-BG"/>
              </w:rPr>
              <w:t xml:space="preserve">315, </w:t>
            </w:r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Eye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ru-RU" w:eastAsia="bg-BG"/>
              </w:rPr>
              <w:t xml:space="preserve"> </w:t>
            </w:r>
            <w:proofErr w:type="spellStart"/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Irrit</w:t>
            </w:r>
            <w:proofErr w:type="spellEnd"/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ru-RU" w:eastAsia="bg-BG"/>
              </w:rPr>
              <w:t xml:space="preserve">. 2, </w:t>
            </w:r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H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ru-RU" w:eastAsia="bg-BG"/>
              </w:rPr>
              <w:t xml:space="preserve">319, </w:t>
            </w:r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Skin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ru-RU" w:eastAsia="bg-BG"/>
              </w:rPr>
              <w:t xml:space="preserve"> </w:t>
            </w:r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Sens</w:t>
            </w:r>
            <w:r w:rsidR="00DB7907" w:rsidRP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ru-RU" w:eastAsia="bg-BG"/>
              </w:rPr>
              <w:t xml:space="preserve">. </w:t>
            </w:r>
            <w:r w:rsidR="00DB790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bg-BG"/>
              </w:rPr>
              <w:t>1, H317;</w:t>
            </w:r>
          </w:p>
          <w:p w:rsidR="001F50C1" w:rsidRPr="00696DDC" w:rsidRDefault="00DB7907" w:rsidP="00DB7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>STOT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 xml:space="preserve"> SE 3, H335</w:t>
            </w:r>
          </w:p>
        </w:tc>
        <w:tc>
          <w:tcPr>
            <w:tcW w:w="843" w:type="dxa"/>
            <w:vMerge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</w:tbl>
    <w:p w:rsidR="00851F73" w:rsidRPr="00BE72B2" w:rsidRDefault="00851F7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виж</w:t>
      </w:r>
      <w:r w:rsidR="002C3434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раздел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4. МЕРКИ ЗА ОКАЗВАНЕ НА ПЪРВА ПОМОЩ</w:t>
      </w:r>
    </w:p>
    <w:p w:rsidR="00257DC5" w:rsidRPr="00BE72B2" w:rsidRDefault="00257DC5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4D29D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мерките за първа помощ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.</w:t>
      </w:r>
    </w:p>
    <w:p w:rsidR="004D29D3" w:rsidRDefault="004D29D3" w:rsidP="00ED716E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вдишване:</w:t>
      </w:r>
      <w:r w:rsidR="00ED716E" w:rsidRPr="00ED716E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BE72B2">
        <w:rPr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="00696DDC" w:rsidRPr="00696DDC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 xml:space="preserve"> </w:t>
      </w:r>
      <w:r w:rsidR="00696DD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 да се п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отърс</w:t>
      </w:r>
      <w:r w:rsidR="00696DDC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и медицинска помощ.</w:t>
      </w:r>
    </w:p>
    <w:p w:rsidR="00696DDC" w:rsidRPr="00BE72B2" w:rsidRDefault="00696DDC" w:rsidP="00ED716E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пострадалият изпадне в безсъзнание, да се транспортира легнал неподвижно на една страна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След контакт с кожата: </w:t>
      </w:r>
      <w:r w:rsidR="00696DDC" w:rsidRPr="00696DDC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Засегнатите участъци да се измият обилно с вода и сапун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96DDC" w:rsidRPr="00696DD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696DDC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</w:t>
      </w:r>
      <w:r w:rsidR="00696DD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След поглъщане: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лекар.</w:t>
      </w:r>
    </w:p>
    <w:p w:rsidR="00257DC5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Информация за </w:t>
      </w:r>
      <w:r w:rsidR="00ED716E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медицинските специалисти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: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Най-съществени остри и настъпващи след известен период от време симптоми и ефекти</w:t>
      </w:r>
    </w:p>
    <w:p w:rsidR="007118FC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118F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118FC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Указани</w:t>
      </w:r>
      <w:r w:rsidR="007118FC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я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за необходимостта от всякакви неотложни медицински грижи и специално лечение</w:t>
      </w:r>
    </w:p>
    <w:p w:rsidR="007118FC" w:rsidRDefault="007118FC" w:rsidP="007118FC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5. ПРОТИВОПОЖАРНИ МЕРКИ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31639D" w:rsidRPr="00BE72B2" w:rsidRDefault="002C3434" w:rsidP="0031639D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31639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Пожарогасителни средства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7A6494" w:rsidRDefault="0031639D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Особени опасности, които произтичат от веществото или сместа</w:t>
      </w:r>
      <w:r w:rsidR="00256B1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31639D" w:rsidRPr="00BE72B2" w:rsidRDefault="00BE3451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 w:rsidRP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Съвети за пожарникарите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BE3451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се изискват специални мерки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6. МЕРКИ ПРИ АВАРИЙНО ИЗПУСКАНЕ</w:t>
      </w: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мерки, предпазни средства и процедури при спешни случаи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Носете предпазна екипировка.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Незащитени хора да се държат настрана.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среда:</w:t>
      </w:r>
    </w:p>
    <w:p w:rsidR="00257DC5" w:rsidRDefault="00257DC5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</w:t>
      </w:r>
      <w:r w:rsidR="00D17D2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уска проникване в канализацията или други водни източници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3120FF" w:rsidRDefault="003120FF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информират съответните органи в случай на изтичане във воден източник или канализация.</w:t>
      </w:r>
    </w:p>
    <w:p w:rsidR="003120FF" w:rsidRPr="00BE72B2" w:rsidRDefault="003120FF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проникване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в канализация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повърхностни води или подземни води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Методи и материали за ограничаване и почистване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3120FF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Абсорбирайте с подходящи абсорбиращи материали (пясък,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диатомит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киселинни и универсални  свързващи вещества, дървени стърготини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3120FF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Осигурете достатъчна вентилация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  <w:r w:rsidR="003120F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57D57" w:rsidRPr="00BE72B2" w:rsidRDefault="00657D57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A061B4" w:rsidRPr="00BE72B2" w:rsidRDefault="00657D57" w:rsidP="00A061B4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A061B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Позоваване на други раздели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относно 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безопас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ен начин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на работа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виж раздел 7.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лични предпазни средства виж раздел 8.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третиране на отпадъците виж глава 13.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7. </w:t>
      </w:r>
      <w:r w:rsidR="00657D57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РАБОТА С ВЕЩЕСТВОТО </w:t>
      </w: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/ ПРЕПАРАТА И СЪХРАНЕНИЕ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Начин на</w:t>
      </w:r>
      <w:r w:rsidR="00657D57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абота:</w:t>
      </w:r>
    </w:p>
    <w:p w:rsidR="00657D57" w:rsidRDefault="00657D57" w:rsidP="00657D57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Предпазни мерки за безопасна работа</w:t>
      </w:r>
      <w:r w:rsidR="0002722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</w:p>
    <w:p w:rsidR="00072E16" w:rsidRPr="00265721" w:rsidRDefault="00657D57" w:rsidP="00072E16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</w:t>
      </w:r>
      <w:r w:rsidR="00072E1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осигури достатъчно добро </w:t>
      </w:r>
      <w:r w:rsidR="00072E16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проветряване</w:t>
      </w:r>
      <w:r w:rsidR="00072E1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/отвеждане на отработените изпарения на работното място.</w:t>
      </w:r>
    </w:p>
    <w:p w:rsidR="00027224" w:rsidRPr="00BE72B2" w:rsidRDefault="00072E16" w:rsidP="00072E16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предотврати образуване на </w:t>
      </w: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/опасни газове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заряди.</w:t>
      </w:r>
    </w:p>
    <w:p w:rsidR="00027224" w:rsidRPr="00BE72B2" w:rsidRDefault="00027224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4E78E2" w:rsidRPr="00BE72B2" w:rsidRDefault="004E78E2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Условия за безопасно </w:t>
      </w:r>
      <w:r w:rsidR="00A9132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, включително несъвместимости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Изисквания към помещенията и контейнерите за съхранение: </w:t>
      </w:r>
      <w:r w:rsidR="00072E16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съхранява на хладно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съхранение в едно общо помещение за съхранение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Не е необходимо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3A6323" w:rsidRDefault="00257DC5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съхранение:</w:t>
      </w:r>
      <w:r w:rsidR="00822971" w:rsidRPr="00BE72B2">
        <w:rPr>
          <w:rFonts w:ascii="Times New Roman" w:hAnsi="Times New Roman"/>
          <w:color w:val="000000"/>
          <w:sz w:val="20"/>
          <w:szCs w:val="20"/>
          <w:lang w:val="bg-BG"/>
        </w:rPr>
        <w:t xml:space="preserve"> </w:t>
      </w:r>
    </w:p>
    <w:p w:rsidR="00257DC5" w:rsidRDefault="00257DC5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затворени.</w:t>
      </w:r>
    </w:p>
    <w:p w:rsidR="003A6323" w:rsidRPr="00BE72B2" w:rsidRDefault="003A6323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съхранява на сухо и прохладно място</w:t>
      </w:r>
      <w:r w:rsidR="00A86E9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в добре затворени кутии.</w:t>
      </w:r>
    </w:p>
    <w:p w:rsidR="007A6494" w:rsidRDefault="00657D57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3174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Специфична(и) крайна (и) употреба (и)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257DC5" w:rsidRDefault="00257DC5" w:rsidP="00C63DD3">
      <w:pPr>
        <w:spacing w:after="0"/>
        <w:rPr>
          <w:rFonts w:ascii="Times New Roman" w:hAnsi="Times New Roman"/>
          <w:i/>
          <w:color w:val="000000"/>
          <w:sz w:val="20"/>
          <w:szCs w:val="20"/>
          <w:lang w:val="bg-BG"/>
        </w:rPr>
      </w:pPr>
    </w:p>
    <w:p w:rsidR="007A6494" w:rsidRDefault="007A6494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A86E92" w:rsidRDefault="00A86E92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A86E92" w:rsidRPr="00BE72B2" w:rsidRDefault="00A86E92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8. КОНТРОЛ ПРИ ЕКСПОЗИЦИЯТА И ЛИЧНИ ПРЕДПАЗНИ СРЕДСТВА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lastRenderedPageBreak/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Допълнителна информация </w:t>
      </w:r>
      <w:r w:rsidR="0062648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необходими технически съоръжения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на работното място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информация;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виж точка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DB2F7A" w:rsidP="00DB2F7A">
      <w:pPr>
        <w:widowControl w:val="0"/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B42A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Контролни параметри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115659" w:rsidRPr="006E49B2" w:rsidTr="003C7403">
        <w:trPr>
          <w:trHeight w:hRule="exact" w:val="282"/>
        </w:trPr>
        <w:tc>
          <w:tcPr>
            <w:tcW w:w="9195" w:type="dxa"/>
            <w:gridSpan w:val="2"/>
          </w:tcPr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 подлежат на наблюдение при работа:</w:t>
            </w:r>
          </w:p>
        </w:tc>
      </w:tr>
      <w:tr w:rsidR="00115659" w:rsidRPr="00BE72B2" w:rsidTr="003C7403">
        <w:trPr>
          <w:trHeight w:hRule="exact" w:val="282"/>
        </w:trPr>
        <w:tc>
          <w:tcPr>
            <w:tcW w:w="9195" w:type="dxa"/>
            <w:gridSpan w:val="2"/>
          </w:tcPr>
          <w:p w:rsidR="00115659" w:rsidRPr="00BE72B2" w:rsidRDefault="00A86E92" w:rsidP="00A86E9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140</w:t>
            </w:r>
            <w:r w:rsidR="00115659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88</w:t>
            </w:r>
            <w:r w:rsidR="00115659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5</w:t>
            </w:r>
            <w:r w:rsidR="00115659"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 xml:space="preserve">етил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акрилат</w:t>
            </w:r>
            <w:proofErr w:type="spellEnd"/>
            <w:r w:rsidR="00115659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 </w:t>
            </w:r>
          </w:p>
        </w:tc>
      </w:tr>
      <w:tr w:rsidR="00115659" w:rsidRPr="006E49B2" w:rsidTr="003C7403">
        <w:trPr>
          <w:trHeight w:hRule="exact" w:val="733"/>
        </w:trPr>
        <w:tc>
          <w:tcPr>
            <w:tcW w:w="792" w:type="dxa"/>
          </w:tcPr>
          <w:p w:rsidR="00115659" w:rsidRPr="00BE72B2" w:rsidRDefault="00115659" w:rsidP="003C740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  <w:proofErr w:type="spellEnd"/>
          </w:p>
        </w:tc>
        <w:tc>
          <w:tcPr>
            <w:tcW w:w="8403" w:type="dxa"/>
          </w:tcPr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86E9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42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86E9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86E9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21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86E9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база са използвани актуалните към момента на изготвяне рецептури.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F733B1" w:rsidP="00F733B1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Контрол при експозиция</w:t>
      </w:r>
    </w:p>
    <w:p w:rsidR="00257DC5" w:rsidRPr="00BE72B2" w:rsidRDefault="00257DC5" w:rsidP="00D05D7F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средства:</w:t>
      </w:r>
    </w:p>
    <w:p w:rsidR="00257DC5" w:rsidRDefault="00257DC5" w:rsidP="00626481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 защита и хигиенни мерки:</w:t>
      </w:r>
      <w:r w:rsidR="00E51CEC" w:rsidRPr="00BE72B2">
        <w:rPr>
          <w:lang w:val="bg-BG"/>
        </w:rPr>
        <w:t xml:space="preserve"> </w:t>
      </w:r>
    </w:p>
    <w:p w:rsidR="00A86E92" w:rsidRPr="00265721" w:rsidRDefault="00A86E92" w:rsidP="00A86E92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Да се държи далеч от хранителни продукти, напитки и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фуражи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A86E92" w:rsidRPr="00265721" w:rsidRDefault="00A86E92" w:rsidP="00A86E92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Незабавно да се съблече цялото замърсено облекло</w:t>
      </w:r>
    </w:p>
    <w:p w:rsidR="00A86E92" w:rsidRPr="00265721" w:rsidRDefault="00A86E92" w:rsidP="00A86E92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A86E92" w:rsidRPr="00265721" w:rsidRDefault="00A86E92" w:rsidP="00A86E92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кожата.</w:t>
      </w:r>
    </w:p>
    <w:p w:rsidR="00A86E92" w:rsidRPr="00626481" w:rsidRDefault="00A86E92" w:rsidP="00626481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E51CEC" w:rsidRDefault="00257DC5" w:rsidP="00626481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пътища:</w:t>
      </w:r>
      <w:r w:rsidR="00E51CEC"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</w:p>
    <w:p w:rsidR="00A86E92" w:rsidRPr="00265721" w:rsidRDefault="00A86E92" w:rsidP="00A86E92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В случай на краткотрайна експозиция или ниско замърсяване, използвайте </w:t>
      </w:r>
      <w:r w:rsidRPr="006B24B6">
        <w:rPr>
          <w:rFonts w:ascii="Times New Roman" w:hAnsi="Times New Roman"/>
          <w:i/>
          <w:iCs/>
          <w:sz w:val="20"/>
          <w:szCs w:val="20"/>
          <w:lang w:val="bg-BG"/>
        </w:rPr>
        <w:t>респираторно оборудване с филтър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6B24B6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В случай на </w:t>
      </w:r>
      <w:r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интензивна или дълготрайна експозиция</w:t>
      </w:r>
      <w:r w:rsidRPr="008D423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, използвайте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а</w:t>
      </w:r>
      <w:r w:rsidRPr="008D4235">
        <w:rPr>
          <w:rFonts w:ascii="Times New Roman" w:hAnsi="Times New Roman"/>
          <w:i/>
          <w:iCs/>
          <w:sz w:val="20"/>
          <w:szCs w:val="20"/>
          <w:lang w:val="bg-BG"/>
        </w:rPr>
        <w:t>втономни дихателни апарати със затворена система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A86E92" w:rsidRDefault="00A86E92" w:rsidP="00626481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626481" w:rsidRPr="00626481" w:rsidRDefault="00626481" w:rsidP="00626481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ръцете:</w:t>
      </w:r>
    </w:p>
    <w:p w:rsidR="00257DC5" w:rsidRPr="00BE72B2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  <w:lang w:val="bg-BG" w:eastAsia="bg-BG"/>
        </w:rPr>
        <w:drawing>
          <wp:inline distT="0" distB="0" distL="0" distR="0" wp14:anchorId="39B5043D" wp14:editId="707069D4">
            <wp:extent cx="492760" cy="492760"/>
            <wp:effectExtent l="0" t="0" r="2540" b="254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Защитни ръкавици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Ръкавиците трябва да бъдат произведени от непромокаема материя, устойчива на въздействието на продукта/веществото/препарата.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 специални изследвания в тази връзка, не могат да бъдат дадени препоръки за конкретен вид материал</w:t>
      </w:r>
      <w:r w:rsidRPr="00BE72B2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/препарата/ химическата смес</w:t>
      </w:r>
      <w:r w:rsidRPr="00BE72B2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Определящи при избора на подходящи предпазни ръкавици следва да бъдат времето за проникване на веществото през тях, времето на разпространение на въздействието и на разлагане на материала</w:t>
      </w:r>
      <w:r w:rsidRPr="00BE72B2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Изборът на подходящи ръкавици зависи не само от материала, но и от допълнителни показатели за качество, които са различни при различните производители. 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BE72B2" w:rsidRDefault="00257DC5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Данни за точното време за проникване на въздействието на продукта в материала следва да бъдат получени от производителя</w:t>
      </w:r>
      <w:r w:rsidRPr="00BE72B2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спазват.</w:t>
      </w:r>
    </w:p>
    <w:p w:rsidR="00CE3B25" w:rsidRPr="00BE72B2" w:rsidRDefault="00CE3B2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очите:</w:t>
      </w:r>
    </w:p>
    <w:p w:rsidR="00E51CEC" w:rsidRPr="00BE72B2" w:rsidRDefault="00E51CEC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E51CEC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  <w:lang w:val="bg-BG" w:eastAsia="bg-BG"/>
        </w:rPr>
        <w:drawing>
          <wp:inline distT="0" distB="0" distL="0" distR="0" wp14:anchorId="2398E9C5" wp14:editId="3C4CF8DE">
            <wp:extent cx="420735" cy="4824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3" cy="4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>9. ФИЗИЧНИ И ХИМИЧНИ СВОЙСТВА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257DC5" w:rsidRPr="00BE72B2" w:rsidTr="00930403">
        <w:trPr>
          <w:trHeight w:hRule="exact" w:val="57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930403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Информация относно основните физични и химични свойства</w:t>
            </w:r>
          </w:p>
          <w:p w:rsidR="00257DC5" w:rsidRPr="00BE72B2" w:rsidRDefault="00257DC5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Обща информация</w:t>
            </w:r>
          </w:p>
        </w:tc>
      </w:tr>
      <w:tr w:rsidR="00257DC5" w:rsidRPr="006E49B2" w:rsidTr="00F34ABF">
        <w:trPr>
          <w:trHeight w:hRule="exact" w:val="1276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DB2F7A" w:rsidP="0093040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Външен вид: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257DC5" w:rsidRPr="00BE72B2" w:rsidRDefault="00DB2F7A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Мирис: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  <w:p w:rsidR="00930403" w:rsidRPr="00BE72B2" w:rsidRDefault="00DB2F7A" w:rsidP="00A20568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Праг на мири</w:t>
            </w:r>
            <w:r w:rsidR="00EE3AE7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</w:t>
            </w:r>
            <w:r w:rsidR="00CC49F6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F34ABF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</w:t>
            </w:r>
            <w:r w:rsidR="00EE3AE7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е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определен</w:t>
            </w:r>
          </w:p>
        </w:tc>
      </w:tr>
      <w:tr w:rsidR="00F34ABF" w:rsidRPr="00206475" w:rsidTr="00F34ABF">
        <w:trPr>
          <w:trHeight w:hRule="exact" w:val="42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F34ABF" w:rsidRPr="00BE72B2" w:rsidRDefault="00DB2F7A" w:rsidP="00DB2F7A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рН</w:t>
            </w:r>
            <w:proofErr w:type="spellEnd"/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                                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                       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</w:t>
            </w:r>
            <w:r w:rsidR="001F4FE9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6E49B2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топене/Температурен интервал на топене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: Неопределени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257DC5" w:rsidRPr="00BE72B2" w:rsidRDefault="00257DC5" w:rsidP="00CE3B2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Точка на кипене/Граници на кипене: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CE3B25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99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CE3B2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CE3B25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9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694C7B" w:rsidRPr="006E49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94C7B" w:rsidRPr="00BE72B2" w:rsidRDefault="00694C7B" w:rsidP="00694C7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Запалимост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(твърдо вещество, газообразно):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приложимо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CE3B2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CE3B25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350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D32B48" w:rsidRPr="006E49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D32B48" w:rsidRPr="00BE72B2" w:rsidRDefault="00D32B48" w:rsidP="00D32B4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Температура на разпадане: </w:t>
            </w:r>
            <w:r w:rsidR="00A205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определена</w:t>
            </w:r>
          </w:p>
        </w:tc>
      </w:tr>
      <w:tr w:rsidR="00257DC5" w:rsidRPr="006E49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Самозапалимост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  <w:t>Продуктът не е самозапалим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6E49B2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експлозия. Въпреки това обаче, е възможно образуване на избухливи пари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CE3B25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я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CE3B25" w:rsidRDefault="00257DC5" w:rsidP="005E4A6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CE3B25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CE3B2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  <w:r w:rsidR="00CE3B2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</w:p>
          <w:p w:rsidR="00257DC5" w:rsidRPr="00BE72B2" w:rsidRDefault="00257DC5" w:rsidP="005E4A6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CE3B25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CE3B2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6E49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7072B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Н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алягане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 на парите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</w:t>
            </w:r>
            <w:r w:rsidR="007072B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          </w:t>
            </w:r>
            <w:r w:rsidR="007072BE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7072BE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о</w:t>
            </w:r>
          </w:p>
        </w:tc>
      </w:tr>
      <w:tr w:rsidR="00257DC5" w:rsidRPr="006E49B2" w:rsidTr="00BF4202">
        <w:trPr>
          <w:trHeight w:hRule="exact" w:val="123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E92D52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Плътност: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823DE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Относителна плътност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Плътност на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парите        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3E4443" w:rsidRPr="00BE72B2" w:rsidRDefault="003E4443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Скорост на изпаряване: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6E49B2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 / Възможност за смесване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с вода: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смесване.</w:t>
            </w:r>
          </w:p>
        </w:tc>
      </w:tr>
      <w:tr w:rsidR="00BF4202" w:rsidRPr="006E49B2" w:rsidTr="00BF4202">
        <w:trPr>
          <w:trHeight w:hRule="exact" w:val="42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BF4202" w:rsidRPr="00BE72B2" w:rsidRDefault="00BF4202" w:rsidP="0085446F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Коефициент на разпределение (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n-октанол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/вода):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</w:tc>
      </w:tr>
      <w:tr w:rsidR="00141AEE" w:rsidRPr="006E49B2" w:rsidTr="00141AEE">
        <w:trPr>
          <w:trHeight w:hRule="exact" w:val="982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Вискозитет: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Динамичен: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Кинематичен: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</w:p>
        </w:tc>
      </w:tr>
      <w:tr w:rsidR="00257DC5" w:rsidRPr="006E49B2" w:rsidTr="00193B0B">
        <w:trPr>
          <w:trHeight w:hRule="exact" w:val="85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93B0B" w:rsidRPr="00BE72B2" w:rsidRDefault="00193B0B" w:rsidP="00193B0B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93B0B" w:rsidRPr="00BE72B2" w:rsidRDefault="00193B0B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7F42A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257DC5" w:rsidRPr="00BE72B2" w:rsidRDefault="00193B0B" w:rsidP="007F42A2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съединения (</w:t>
            </w:r>
            <w:proofErr w:type="spellStart"/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VOC</w:t>
            </w:r>
            <w:proofErr w:type="spellEnd"/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) (ЕО)   </w:t>
            </w:r>
            <w:r w:rsidR="007F42A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257DC5" w:rsidRPr="006E49B2" w:rsidTr="00A75364">
        <w:trPr>
          <w:trHeight w:hRule="exact" w:val="69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A75364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 w:rsidR="007F42A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93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A75364" w:rsidRPr="00BE72B2" w:rsidRDefault="00A75364" w:rsidP="00FC633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Допълнителна информация:</w:t>
            </w:r>
            <w:r w:rsidRPr="00BE72B2">
              <w:rPr>
                <w:rFonts w:ascii="Times New Roman" w:hAnsi="Times New Roman"/>
                <w:sz w:val="20"/>
                <w:szCs w:val="20"/>
                <w:lang w:val="bg-BG" w:eastAsia="bg-BG"/>
              </w:rPr>
              <w:t xml:space="preserve"> </w:t>
            </w:r>
            <w:r w:rsidR="004938ED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Няма налична допълнителна информация</w:t>
            </w:r>
          </w:p>
        </w:tc>
      </w:tr>
    </w:tbl>
    <w:p w:rsidR="00257DC5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7F42A2" w:rsidRDefault="007F42A2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7F42A2" w:rsidRPr="00BE72B2" w:rsidRDefault="007F42A2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10. СТАБИЛНОСТ И РЕАКТИВНОСТ</w:t>
      </w:r>
    </w:p>
    <w:p w:rsidR="00024656" w:rsidRPr="00BE72B2" w:rsidRDefault="00024656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Реактивност</w:t>
      </w: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Химически стабилен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 / условия, които трябва да се избягват: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Няма вероятност от разпадане, ако се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използва съобразно спецификациите.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C5E33" w:rsidRP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Възможност </w:t>
      </w:r>
      <w:r w:rsid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опасни реакции: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C6332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Условия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, които трябва да се избягват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FC6332"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Несъвместими материали: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57DC5" w:rsidRPr="00BE72B2" w:rsidRDefault="00257DC5" w:rsidP="00953A0F">
      <w:pPr>
        <w:widowControl w:val="0"/>
        <w:autoSpaceDE w:val="0"/>
        <w:autoSpaceDN w:val="0"/>
        <w:adjustRightInd w:val="0"/>
        <w:spacing w:after="0" w:line="220" w:lineRule="exact"/>
        <w:ind w:right="-20"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Опасни продукти от химическо </w:t>
      </w:r>
      <w:r w:rsidR="004C5E33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разпадане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опасни продукти от химическо разлагане.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11. ТОКСИКОЛОГИЧНА ИНФОРМАЦИЯ</w:t>
      </w:r>
    </w:p>
    <w:p w:rsidR="00953A0F" w:rsidRPr="00BE72B2" w:rsidRDefault="00953A0F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953A0F" w:rsidRPr="00BE72B2" w:rsidRDefault="00953A0F" w:rsidP="00953A0F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Информация за токсичните </w:t>
      </w:r>
      <w:r w:rsidR="004C5E33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ефекти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475C80" w:rsidRPr="00265721">
        <w:rPr>
          <w:rFonts w:ascii="Times New Roman" w:hAnsi="Times New Roman"/>
          <w:i/>
          <w:iCs/>
          <w:sz w:val="20"/>
          <w:szCs w:val="20"/>
          <w:lang w:val="bg-BG"/>
        </w:rPr>
        <w:t>Дразн</w:t>
      </w:r>
      <w:r w:rsidR="00475C80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и </w:t>
      </w:r>
      <w:r w:rsidR="00475C80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кожата </w:t>
      </w:r>
      <w:r w:rsidR="00475C80">
        <w:rPr>
          <w:rFonts w:ascii="Times New Roman" w:hAnsi="Times New Roman"/>
          <w:i/>
          <w:iCs/>
          <w:sz w:val="20"/>
          <w:szCs w:val="20"/>
          <w:lang w:val="bg-BG"/>
        </w:rPr>
        <w:t>и лигавицата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</w:t>
      </w:r>
      <w:r w:rsidR="00475C80">
        <w:rPr>
          <w:rFonts w:ascii="Times New Roman" w:hAnsi="Times New Roman"/>
          <w:bCs/>
          <w:i/>
          <w:iCs/>
          <w:sz w:val="20"/>
          <w:szCs w:val="20"/>
          <w:lang w:val="bg-BG"/>
        </w:rPr>
        <w:t>Дразнещ ефект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</w:t>
      </w:r>
      <w:proofErr w:type="spellEnd"/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="00475C80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 xml:space="preserve">Възможно е </w:t>
      </w:r>
      <w:r w:rsidRPr="00BE72B2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сенсибилизиращо действие</w:t>
      </w:r>
      <w:r w:rsidR="00475C80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 xml:space="preserve"> след контакт с кожата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Default="00475C80" w:rsidP="00475C80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  <w:r w:rsidRPr="00475C80">
        <w:rPr>
          <w:rFonts w:ascii="Times New Roman" w:hAnsi="Times New Roman"/>
          <w:b/>
          <w:i/>
          <w:iCs/>
          <w:sz w:val="20"/>
          <w:szCs w:val="20"/>
          <w:lang w:val="bg-BG"/>
        </w:rPr>
        <w:t xml:space="preserve">Друга </w:t>
      </w:r>
      <w:r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т</w:t>
      </w:r>
      <w:r w:rsidRPr="00475C80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оксикологична информация</w:t>
      </w:r>
      <w:r w:rsidR="00505604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505604" w:rsidRPr="00265721" w:rsidRDefault="00505604" w:rsidP="0050560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На базата на метода за оценка на "Общите насоки за категоризиране на препарати в ЕС" в последната валидна редакция, продуктът е свързан със следните опасности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: </w:t>
      </w:r>
    </w:p>
    <w:p w:rsidR="00505604" w:rsidRPr="00265721" w:rsidRDefault="00505604" w:rsidP="0050560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Дразнещ</w:t>
      </w:r>
    </w:p>
    <w:p w:rsidR="00505604" w:rsidRPr="00475C80" w:rsidRDefault="00505604" w:rsidP="00475C80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</w:p>
    <w:p w:rsidR="004160F0" w:rsidRPr="00BE72B2" w:rsidRDefault="004160F0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12. </w:t>
      </w:r>
      <w:r w:rsidR="004C5E33" w:rsidRPr="004C5E33">
        <w:rPr>
          <w:rFonts w:ascii="Times New Roman" w:hAnsi="Times New Roman"/>
          <w:b/>
          <w:sz w:val="20"/>
          <w:szCs w:val="20"/>
          <w:lang w:val="bg-BG"/>
        </w:rPr>
        <w:t>ЕКОЛОГИЧНА ИНФОРМАЦИЯ</w:t>
      </w:r>
    </w:p>
    <w:p w:rsidR="008A1C93" w:rsidRPr="00BE72B2" w:rsidRDefault="008A1C93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8A1C93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926A1E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4A51E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Токсичност</w:t>
      </w:r>
    </w:p>
    <w:p w:rsidR="00926A1E" w:rsidRPr="00BE72B2" w:rsidRDefault="00926A1E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Токсичност за водните организми: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Устойчивост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разградимост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Поведение в околната среда:</w:t>
      </w:r>
    </w:p>
    <w:p w:rsidR="003957AF" w:rsidRPr="00BE72B2" w:rsidRDefault="003957A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proofErr w:type="spellStart"/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Биоакумулираща</w:t>
      </w:r>
      <w:proofErr w:type="spellEnd"/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способност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E3135" w:rsidRPr="00BE72B2" w:rsidRDefault="009E313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Преносимост в почвата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Няма налична допълнителна информация</w:t>
      </w:r>
    </w:p>
    <w:p w:rsidR="00926A1E" w:rsidRPr="00BE72B2" w:rsidRDefault="00532555" w:rsidP="00532555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указания: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Клас на опасност по отношение на водите 2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(по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законодателство)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Собствена класификация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попадането на продукта в подпочвените води, водни басейни и канализационната мрежа. </w:t>
      </w:r>
    </w:p>
    <w:p w:rsidR="00532555" w:rsidRPr="00BE72B2" w:rsidRDefault="00257DC5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проникване в малки количества в почвата.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Резултати от оценката на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PBT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vPvB</w:t>
      </w:r>
      <w:proofErr w:type="spellEnd"/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PBT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257DC5" w:rsidRPr="00BE72B2" w:rsidRDefault="00532555" w:rsidP="00532555">
      <w:pPr>
        <w:widowControl w:val="0"/>
        <w:autoSpaceDE w:val="0"/>
        <w:autoSpaceDN w:val="0"/>
        <w:adjustRightInd w:val="0"/>
        <w:spacing w:before="2" w:after="0" w:line="226" w:lineRule="exact"/>
        <w:ind w:right="2752"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vPvB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Други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неблагоприятни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ефекти: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532555" w:rsidRPr="00BE72B2" w:rsidRDefault="00532555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13. </w:t>
      </w:r>
      <w:r w:rsidR="00BF71E0" w:rsidRPr="00F04BB0">
        <w:rPr>
          <w:rFonts w:ascii="Times New Roman" w:hAnsi="Times New Roman"/>
          <w:b/>
          <w:sz w:val="20"/>
          <w:szCs w:val="20"/>
          <w:lang w:val="bg-BG"/>
        </w:rPr>
        <w:t xml:space="preserve">ОБЕЗВРЕЖДАНЕ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НА ОТПАДЪЦИТЕ</w:t>
      </w:r>
    </w:p>
    <w:p w:rsidR="00AE40F4" w:rsidRPr="00BE72B2" w:rsidRDefault="00AE40F4" w:rsidP="006824A8">
      <w:pPr>
        <w:spacing w:after="0"/>
        <w:rPr>
          <w:rFonts w:ascii="Times New Roman" w:hAnsi="Times New Roman"/>
          <w:b/>
          <w:sz w:val="10"/>
          <w:szCs w:val="10"/>
          <w:lang w:val="bg-BG"/>
        </w:rPr>
      </w:pPr>
    </w:p>
    <w:p w:rsidR="00257DC5" w:rsidRPr="00BE72B2" w:rsidRDefault="00AE40F4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Метод за </w:t>
      </w:r>
      <w:r w:rsidR="00BF71E0" w:rsidRPr="00BF71E0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третиране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на отпадъците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 нормативни разпоредби.</w:t>
      </w:r>
    </w:p>
    <w:p w:rsidR="00257DC5" w:rsidRPr="00BE72B2" w:rsidRDefault="00257DC5" w:rsidP="006824A8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DD62DA" w:rsidRPr="00BE72B2" w:rsidRDefault="00DD62DA" w:rsidP="006824A8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DD62DA" w:rsidRPr="00BE72B2" w:rsidRDefault="00DD62DA" w:rsidP="006824A8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14. ИНФОРМАЦИЯ </w:t>
      </w:r>
      <w:r w:rsidR="00BF71E0" w:rsidRPr="00BF71E0">
        <w:rPr>
          <w:rFonts w:ascii="Times New Roman" w:hAnsi="Times New Roman"/>
          <w:b/>
          <w:sz w:val="20"/>
          <w:szCs w:val="20"/>
          <w:lang w:val="bg-BG"/>
        </w:rPr>
        <w:t xml:space="preserve">ОТНОСНО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ТРАНСПОРТИРАНЕ</w:t>
      </w:r>
      <w:r w:rsidR="00BF71E0">
        <w:rPr>
          <w:rFonts w:ascii="Times New Roman" w:hAnsi="Times New Roman"/>
          <w:b/>
          <w:sz w:val="20"/>
          <w:szCs w:val="20"/>
          <w:lang w:val="bg-BG"/>
        </w:rPr>
        <w:t>ТО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</w:t>
      </w:r>
    </w:p>
    <w:p w:rsidR="00BB08BE" w:rsidRPr="00BE72B2" w:rsidRDefault="00BB08BE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BB08BE" w:rsidRPr="00BE72B2" w:rsidRDefault="00BB08BE" w:rsidP="00DE745B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UN-номер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</w:p>
    <w:p w:rsidR="00BB08BE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1263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Точно </w:t>
      </w:r>
      <w:r w:rsid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наименование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пратката </w:t>
      </w:r>
      <w:r w:rsidRPr="00BF71E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по списъка на ООН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1263 БОЯ</w:t>
      </w:r>
      <w:r w:rsidR="001F4AFB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разтвор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БОЯ</w:t>
      </w:r>
      <w:r w:rsidR="001F4AFB" w:rsidRPr="001F4AFB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1F4AFB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разтвор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proofErr w:type="spellStart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ове</w:t>
      </w:r>
      <w:proofErr w:type="spellEnd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)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 опасност при транспортиране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color w:val="000000"/>
          <w:sz w:val="20"/>
          <w:szCs w:val="20"/>
          <w:lang w:val="bg-BG" w:eastAsia="bg-BG"/>
        </w:rPr>
        <w:drawing>
          <wp:inline distT="0" distB="0" distL="0" distR="0" wp14:anchorId="6FF42F5E" wp14:editId="05CA175F">
            <wp:extent cx="492760" cy="492760"/>
            <wp:effectExtent l="0" t="0" r="2540" b="254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3. </w:t>
      </w:r>
      <w:proofErr w:type="spellStart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Етикет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DE745B" w:rsidRPr="00BE72B2" w:rsidRDefault="00DE745B" w:rsidP="00DE745B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Опаковъчна група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DE745B" w:rsidRPr="00BE72B2" w:rsidRDefault="00DE745B" w:rsidP="00DE745B">
      <w:pPr>
        <w:spacing w:after="0"/>
        <w:ind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5F0973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</w:p>
    <w:p w:rsidR="00A254DC" w:rsidRPr="00BE72B2" w:rsidRDefault="00A254DC" w:rsidP="00DE745B">
      <w:pPr>
        <w:spacing w:after="0"/>
        <w:ind w:firstLine="352"/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Опасност</w:t>
      </w:r>
      <w:r w:rsidR="00554454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и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 за околната среда</w:t>
      </w:r>
    </w:p>
    <w:p w:rsidR="00A254DC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A254DC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Замърсител на морските басейни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Не</w:t>
      </w: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· </w:t>
      </w:r>
      <w:r w:rsidR="00E321CA"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Специални п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редпазни мерки за потребителите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Внимание: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C8215B" w:rsidRPr="00BE72B2" w:rsidRDefault="00C8215B" w:rsidP="004A51EF">
      <w:pPr>
        <w:widowControl w:val="0"/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 за опасност (по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Кемплер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5F0973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339</w:t>
      </w:r>
    </w:p>
    <w:p w:rsidR="00A51D24" w:rsidRPr="00BF71E0" w:rsidRDefault="00A51D24" w:rsidP="004A51EF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EMS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номер: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F-E, </w:t>
      </w:r>
      <w:r w:rsidRPr="00BF71E0"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  <w:t>S-Е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Транспортиране в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наливно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състояние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съгласно приложение II от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MARPOL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73/78 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Кодекс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IBC</w:t>
      </w:r>
      <w:proofErr w:type="spellEnd"/>
    </w:p>
    <w:p w:rsidR="00A51D24" w:rsidRPr="00BE72B2" w:rsidRDefault="00A51D24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Cs w:val="20"/>
          <w:lang w:val="bg-BG"/>
        </w:rPr>
      </w:pPr>
    </w:p>
    <w:p w:rsidR="00C20DD2" w:rsidRPr="00C20DD2" w:rsidRDefault="00BF71E0" w:rsidP="00BF71E0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транспортирането/Допълнителна информация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10"/>
          <w:szCs w:val="10"/>
          <w:lang w:val="bg-BG"/>
        </w:rPr>
      </w:pPr>
    </w:p>
    <w:p w:rsidR="00C20DD2" w:rsidRPr="00C20DD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</w:t>
      </w: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</w:p>
    <w:p w:rsidR="00C8215B" w:rsidRPr="00BE72B2" w:rsidRDefault="00C20DD2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6E49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</w:t>
      </w:r>
      <w:proofErr w:type="spellStart"/>
      <w:r w:rsidR="006E49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LQ</w:t>
      </w:r>
      <w:proofErr w:type="spellEnd"/>
      <w:r w:rsidR="006E49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="006E49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6E49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6E49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C20DD2" w:rsidRPr="00BE72B2" w:rsidRDefault="00FE2D18" w:rsidP="00FE2D1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</w:t>
      </w:r>
      <w:proofErr w:type="spellStart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EQ</w:t>
      </w:r>
      <w:proofErr w:type="spellEnd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)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</w:t>
      </w:r>
      <w:r w:rsidR="005F0973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2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</w:t>
      </w:r>
    </w:p>
    <w:p w:rsidR="00C20DD2" w:rsidRPr="00BE72B2" w:rsidRDefault="005F0973" w:rsidP="00C20DD2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500</w:t>
      </w:r>
      <w:r w:rsidR="00C20DD2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ml</w:t>
      </w:r>
    </w:p>
    <w:p w:rsidR="00C20DD2" w:rsidRPr="00BE72B2" w:rsidRDefault="00C20DD2" w:rsidP="00FE2D18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· Транспортна категория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5F0973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2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Код за тунелни ограничения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D/E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BF71E0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</w:p>
    <w:p w:rsidR="00FE2D18" w:rsidRPr="00BE72B2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LQ</w:t>
      </w:r>
      <w:proofErr w:type="spellEnd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7482B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</w:t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L</w:t>
      </w:r>
    </w:p>
    <w:p w:rsidR="00FE2D18" w:rsidRPr="00BE72B2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EQ</w:t>
      </w:r>
      <w:proofErr w:type="spellEnd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</w:t>
      </w:r>
      <w:r w:rsidR="005F0973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2</w:t>
      </w:r>
    </w:p>
    <w:p w:rsidR="00FE2D18" w:rsidRPr="00BE72B2" w:rsidRDefault="00FE2D18" w:rsidP="00FE2D18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</w:p>
    <w:p w:rsidR="00FE2D18" w:rsidRPr="00BE72B2" w:rsidRDefault="00FE2D18" w:rsidP="00FE2D18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FE2D18" w:rsidRPr="00BE72B2" w:rsidRDefault="00FE2D18" w:rsidP="00FE2D18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</w:t>
      </w:r>
    </w:p>
    <w:p w:rsidR="00FE2D18" w:rsidRPr="00BE72B2" w:rsidRDefault="005F0973" w:rsidP="00FE2D18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500</w:t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ml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DA415C" w:rsidRDefault="00257DC5" w:rsidP="00FE2D18">
      <w:pPr>
        <w:spacing w:after="0"/>
        <w:rPr>
          <w:rFonts w:ascii="Times New Roman" w:hAnsi="Times New Roman"/>
          <w:i/>
          <w:iCs/>
          <w:color w:val="000000"/>
          <w:sz w:val="20"/>
          <w:szCs w:val="20"/>
          <w:lang w:val="fr-FR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"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M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Re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":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1263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PAINT</w:t>
      </w:r>
      <w:proofErr w:type="spellEnd"/>
      <w:r w:rsidR="005F0973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5F0973" w:rsidRPr="005F0973">
        <w:rPr>
          <w:rFonts w:ascii="Times New Roman" w:hAnsi="Times New Roman"/>
          <w:i/>
          <w:iCs/>
          <w:color w:val="000000"/>
          <w:sz w:val="20"/>
          <w:szCs w:val="20"/>
          <w:lang w:val="fr-FR"/>
        </w:rPr>
        <w:t>solution</w:t>
      </w:r>
      <w:r w:rsidR="005F0973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3 II</w:t>
      </w:r>
    </w:p>
    <w:p w:rsidR="00257DC5" w:rsidRPr="00BE72B2" w:rsidRDefault="00257DC5" w:rsidP="005A79F1">
      <w:pPr>
        <w:spacing w:after="0"/>
        <w:ind w:firstLine="284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>15. ИНФОРМАЦИЯ</w:t>
      </w:r>
      <w:r w:rsidR="00554454">
        <w:rPr>
          <w:rFonts w:ascii="Times New Roman" w:hAnsi="Times New Roman"/>
          <w:b/>
          <w:sz w:val="20"/>
          <w:szCs w:val="20"/>
          <w:lang w:val="bg-BG"/>
        </w:rPr>
        <w:t xml:space="preserve"> ОТНОСНО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ДЕЙСТВАЩАТА НОРМАТИВНА УРЕДБА </w:t>
      </w:r>
    </w:p>
    <w:p w:rsidR="005E0BE8" w:rsidRPr="00BE72B2" w:rsidRDefault="005E0BE8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5E0BE8" w:rsidRPr="00BE72B2" w:rsidRDefault="00BB64F6" w:rsidP="00BB64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Специфични за веществото или сместа нормативна уредба/законодателство относно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безопасността, здравето и околната среда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Оценка на безопасност на химично вещество или смес: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Не е извършена оценка на безопасността на 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химичното вещество.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BE72B2" w:rsidRDefault="00257DC5" w:rsidP="00C92256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16. ДРУГА ИНФОРМАЦИЯ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Приложими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BB64F6" w:rsidRPr="00BE72B2" w:rsidRDefault="00DA415C" w:rsidP="009800CE">
      <w:pPr>
        <w:widowControl w:val="0"/>
        <w:autoSpaceDE w:val="0"/>
        <w:autoSpaceDN w:val="0"/>
        <w:adjustRightInd w:val="0"/>
        <w:spacing w:before="67" w:after="0" w:line="226" w:lineRule="exact"/>
        <w:ind w:left="284" w:right="122"/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</w:pPr>
      <w:r w:rsidRPr="00DA415C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H225</w:t>
      </w:r>
      <w:r w:rsidRPr="00DA415C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ab/>
        <w:t xml:space="preserve">Силно </w:t>
      </w:r>
      <w:proofErr w:type="spellStart"/>
      <w:r w:rsidRPr="00DA415C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запалими</w:t>
      </w:r>
      <w:proofErr w:type="spellEnd"/>
      <w:r w:rsidRPr="00DA415C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течност и пари</w:t>
      </w:r>
      <w:r w:rsidR="00BB64F6"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.</w:t>
      </w:r>
    </w:p>
    <w:p w:rsidR="00BB64F6" w:rsidRPr="00BE72B2" w:rsidRDefault="00DA415C" w:rsidP="009800CE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H302</w:t>
      </w: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поглъщане</w:t>
      </w:r>
      <w:r w:rsidR="00BB64F6"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.</w:t>
      </w:r>
    </w:p>
    <w:p w:rsidR="00DA415C" w:rsidRPr="00CA60BA" w:rsidRDefault="00DA415C" w:rsidP="009800CE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H312</w:t>
      </w: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контакт с кожата.</w:t>
      </w:r>
    </w:p>
    <w:p w:rsidR="006F12C9" w:rsidRPr="00BE72B2" w:rsidRDefault="00DA415C" w:rsidP="009800CE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H315</w:t>
      </w: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Предизвиква дразнене на кожата</w:t>
      </w:r>
      <w:r w:rsidR="006F12C9"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.</w:t>
      </w:r>
    </w:p>
    <w:p w:rsidR="00BB64F6" w:rsidRPr="00CA60BA" w:rsidRDefault="00DA415C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H317</w:t>
      </w: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Може да причини алергична кожна реакция</w:t>
      </w:r>
    </w:p>
    <w:p w:rsidR="00DA415C" w:rsidRPr="00DA415C" w:rsidRDefault="00DA415C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DA415C">
        <w:rPr>
          <w:rFonts w:ascii="Times New Roman" w:hAnsi="Times New Roman"/>
          <w:i/>
          <w:color w:val="000000"/>
          <w:sz w:val="20"/>
          <w:szCs w:val="20"/>
          <w:lang w:eastAsia="bg-BG"/>
        </w:rPr>
        <w:t>H</w:t>
      </w:r>
      <w:r w:rsidRPr="00DA415C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319</w:t>
      </w:r>
      <w:r w:rsidRPr="00DA415C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ab/>
      </w:r>
      <w:proofErr w:type="spellStart"/>
      <w:r w:rsidRPr="00DA415C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Предизвиква</w:t>
      </w:r>
      <w:proofErr w:type="spellEnd"/>
      <w:r w:rsidRPr="00DA415C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DA415C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сериозно</w:t>
      </w:r>
      <w:proofErr w:type="spellEnd"/>
      <w:r w:rsidRPr="00DA415C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DA415C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дразнене</w:t>
      </w:r>
      <w:proofErr w:type="spellEnd"/>
      <w:r w:rsidRPr="00DA415C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DA415C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очите</w:t>
      </w:r>
      <w:proofErr w:type="spellEnd"/>
    </w:p>
    <w:p w:rsidR="00BB64F6" w:rsidRPr="00DA415C" w:rsidRDefault="00DA415C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H332</w:t>
      </w:r>
      <w:r w:rsidRPr="00DA415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вдишване</w:t>
      </w:r>
    </w:p>
    <w:p w:rsidR="00BB64F6" w:rsidRPr="00B47B2C" w:rsidRDefault="00B47B2C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47B2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H335</w:t>
      </w:r>
      <w:r w:rsidRPr="00B47B2C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Може да предизвика дразнене на дихателните пътища</w:t>
      </w:r>
    </w:p>
    <w:p w:rsidR="00BB64F6" w:rsidRPr="00CA60BA" w:rsidRDefault="00BB64F6" w:rsidP="0015155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EF4D66" w:rsidRPr="00EF4D66" w:rsidRDefault="00EF4D66" w:rsidP="00EF4D6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R11</w:t>
      </w:r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Лесно запалим </w:t>
      </w:r>
    </w:p>
    <w:p w:rsidR="00EF4D66" w:rsidRPr="00EF4D66" w:rsidRDefault="00EF4D66" w:rsidP="00EF4D6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proofErr w:type="gramStart"/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20/21/22</w:t>
      </w:r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  <w:t xml:space="preserve">Вреден при </w:t>
      </w:r>
      <w:proofErr w:type="spell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вдишване</w:t>
      </w:r>
      <w:proofErr w:type="spellEnd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, при контакт с </w:t>
      </w:r>
      <w:proofErr w:type="spell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и при </w:t>
      </w:r>
      <w:proofErr w:type="spell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поглъщане</w:t>
      </w:r>
      <w:proofErr w:type="spellEnd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  <w:proofErr w:type="gramEnd"/>
    </w:p>
    <w:p w:rsidR="00EF4D66" w:rsidRPr="00CA60BA" w:rsidRDefault="00EF4D66" w:rsidP="00EF4D6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R36/37/38</w:t>
      </w:r>
      <w:proofErr w:type="gram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  <w:t>Д</w:t>
      </w:r>
      <w:proofErr w:type="gramEnd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разни </w:t>
      </w:r>
      <w:proofErr w:type="spell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, </w:t>
      </w:r>
      <w:proofErr w:type="spell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дихателните</w:t>
      </w:r>
      <w:proofErr w:type="spellEnd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пътища</w:t>
      </w:r>
      <w:proofErr w:type="spellEnd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и </w:t>
      </w:r>
      <w:proofErr w:type="spell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</w:p>
    <w:p w:rsidR="00EF4D66" w:rsidRPr="00EF4D66" w:rsidRDefault="00EF4D66" w:rsidP="00EF4D6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R</w:t>
      </w:r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43</w:t>
      </w:r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proofErr w:type="spell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Възможна</w:t>
      </w:r>
      <w:proofErr w:type="spellEnd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е сенсибилизация при контакт с </w:t>
      </w:r>
      <w:proofErr w:type="spellStart"/>
      <w:r w:rsidRPr="00EF4D6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</w:p>
    <w:p w:rsidR="00DE3A44" w:rsidRPr="00CA60BA" w:rsidRDefault="00DE3A44" w:rsidP="00AD7A1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Отдел, издаващ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ИЛБ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г-н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Рашад</w:t>
      </w:r>
      <w:proofErr w:type="spellEnd"/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Съкращения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акроними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d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é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n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l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7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m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h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g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reu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(Европейско споразумение за международен сухопътен транспорт на опасни товари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)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IMDG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Международен кодекс за превоз на опасни товари по море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IATA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Международна организация за въздушен транспорт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GHS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Глобална хармонизирана система за класифициране и етикетиране на химични вещества и смеси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EINECS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Инвентаризационен списък на Европейската общност на съществуващите търговски химични вещества </w:t>
      </w:r>
    </w:p>
    <w:p w:rsidR="00DE3A44" w:rsidRPr="00BE72B2" w:rsidRDefault="009800CE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ELINCS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:</w:t>
      </w:r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Европейски списък на </w:t>
      </w:r>
      <w:proofErr w:type="spellStart"/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нотиф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ицираните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нови химични вещества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CAS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: 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Химическа реферативна служба</w:t>
      </w:r>
      <w:r w:rsidR="009800C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,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подразделение на Американското химическо общество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VOC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 летливи органични вещества (САЩ, ЕС)</w:t>
      </w:r>
    </w:p>
    <w:p w:rsidR="00EB42CA" w:rsidRPr="00AD7A1B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bookmarkStart w:id="0" w:name="_GoBack"/>
      <w:bookmarkEnd w:id="0"/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Flam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Liq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  <w:r w:rsidR="00AD7A1B"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2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: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течни вещества, Категория на </w:t>
      </w:r>
      <w:r w:rsidR="004B3140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опасност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AD7A1B"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2</w:t>
      </w:r>
    </w:p>
    <w:p w:rsidR="00DE3A44" w:rsidRPr="00BE72B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Acute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Tox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 4:Остра токсичност, Категория на опасност 4</w:t>
      </w:r>
    </w:p>
    <w:p w:rsidR="004B3140" w:rsidRPr="00CA60BA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Skin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Irrit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2: </w:t>
      </w:r>
      <w:r w:rsidR="007709B6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Корозия/дразнене на кожата, категория на опасност 2</w:t>
      </w:r>
    </w:p>
    <w:p w:rsidR="00AD7A1B" w:rsidRPr="00AD7A1B" w:rsidRDefault="00AD7A1B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proofErr w:type="gramStart"/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Eye</w:t>
      </w:r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Irrit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  <w:proofErr w:type="gram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2: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Сериозно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/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дразнене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, категория на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опасност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2</w:t>
      </w:r>
    </w:p>
    <w:p w:rsidR="00AD7A1B" w:rsidRPr="00E63A46" w:rsidRDefault="00AD7A1B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Skin</w:t>
      </w:r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Sens</w:t>
      </w:r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. 1: Сенсибилизация —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кожна</w:t>
      </w:r>
      <w:proofErr w:type="spellEnd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, категория на </w:t>
      </w:r>
      <w:proofErr w:type="spellStart"/>
      <w:r w:rsidRPr="00AD7A1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опасност</w:t>
      </w:r>
      <w:proofErr w:type="spellEnd"/>
      <w:r w:rsidRPr="00E63A46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1</w:t>
      </w:r>
    </w:p>
    <w:p w:rsidR="00DE3A44" w:rsidRPr="00BE72B2" w:rsidRDefault="00DE018C" w:rsidP="00DE018C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STOT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SE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3:</w:t>
      </w:r>
      <w:r w:rsidRPr="00BE72B2">
        <w:rPr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Специфична  токсичност  за  определени  органи  —  еднократна експозиция, категория на опасност 3</w:t>
      </w:r>
    </w:p>
    <w:p w:rsidR="00257DC5" w:rsidRPr="00CA60BA" w:rsidRDefault="00257DC5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E63A46" w:rsidRDefault="00257DC5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Подписаната, </w:t>
      </w:r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Ивелина </w:t>
      </w:r>
      <w:proofErr w:type="spellStart"/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>Людмилова</w:t>
      </w:r>
      <w:proofErr w:type="spellEnd"/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Димова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proofErr w:type="spellStart"/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>Kapci</w:t>
      </w:r>
      <w:proofErr w:type="spellEnd"/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</w:t>
      </w:r>
      <w:r w:rsidR="00E63A46" w:rsidRPr="00E63A46">
        <w:rPr>
          <w:rFonts w:ascii="Times New Roman" w:hAnsi="Times New Roman"/>
          <w:i/>
          <w:sz w:val="20"/>
          <w:szCs w:val="20"/>
          <w:lang w:val="ru-RU" w:eastAsia="de-DE"/>
        </w:rPr>
        <w:t>605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. Преводът се състои от </w:t>
      </w:r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>9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страници.</w:t>
      </w:r>
    </w:p>
    <w:p w:rsidR="00792A83" w:rsidRPr="00E63A46" w:rsidRDefault="00792A83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</w:p>
    <w:p w:rsidR="00257DC5" w:rsidRPr="00151554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bg-BG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Преводач: ..................................., </w:t>
      </w:r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Ивелина </w:t>
      </w:r>
      <w:proofErr w:type="spellStart"/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>Людмилова</w:t>
      </w:r>
      <w:proofErr w:type="spellEnd"/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Димова</w:t>
      </w:r>
    </w:p>
    <w:sectPr w:rsidR="00257DC5" w:rsidRPr="00BE72B2" w:rsidSect="00902E97">
      <w:footerReference w:type="default" r:id="rId20"/>
      <w:pgSz w:w="12240" w:h="15840"/>
      <w:pgMar w:top="1417" w:right="1080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FE3" w:rsidRDefault="008A5FE3" w:rsidP="00D9003D">
      <w:pPr>
        <w:spacing w:after="0" w:line="240" w:lineRule="auto"/>
      </w:pPr>
      <w:r>
        <w:separator/>
      </w:r>
    </w:p>
  </w:endnote>
  <w:endnote w:type="continuationSeparator" w:id="0">
    <w:p w:rsidR="008A5FE3" w:rsidRDefault="008A5FE3" w:rsidP="00D9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54" w:rsidRDefault="0055445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55C4">
      <w:rPr>
        <w:noProof/>
      </w:rPr>
      <w:t>9</w:t>
    </w:r>
    <w:r>
      <w:rPr>
        <w:noProof/>
      </w:rPr>
      <w:fldChar w:fldCharType="end"/>
    </w:r>
  </w:p>
  <w:p w:rsidR="00554454" w:rsidRDefault="005544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FE3" w:rsidRDefault="008A5FE3" w:rsidP="00D9003D">
      <w:pPr>
        <w:spacing w:after="0" w:line="240" w:lineRule="auto"/>
      </w:pPr>
      <w:r>
        <w:separator/>
      </w:r>
    </w:p>
  </w:footnote>
  <w:footnote w:type="continuationSeparator" w:id="0">
    <w:p w:rsidR="008A5FE3" w:rsidRDefault="008A5FE3" w:rsidP="00D90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8.25pt;height:18.25pt;visibility:visible;mso-wrap-style:square" o:bullet="t">
        <v:imagedata r:id="rId1" o:title=""/>
      </v:shape>
    </w:pict>
  </w:numPicBullet>
  <w:abstractNum w:abstractNumId="0">
    <w:nsid w:val="2F434770"/>
    <w:multiLevelType w:val="hybridMultilevel"/>
    <w:tmpl w:val="739A51A2"/>
    <w:lvl w:ilvl="0" w:tplc="A2AE739A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5E8D176B"/>
    <w:multiLevelType w:val="hybridMultilevel"/>
    <w:tmpl w:val="FF4818C6"/>
    <w:lvl w:ilvl="0" w:tplc="54ACE6AC">
      <w:numFmt w:val="bullet"/>
      <w:lvlText w:val="-"/>
      <w:lvlJc w:val="left"/>
      <w:pPr>
        <w:ind w:left="532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2">
    <w:nsid w:val="78D01E6A"/>
    <w:multiLevelType w:val="hybridMultilevel"/>
    <w:tmpl w:val="C6727722"/>
    <w:lvl w:ilvl="0" w:tplc="201ADED2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034CC"/>
    <w:rsid w:val="00024656"/>
    <w:rsid w:val="000255AF"/>
    <w:rsid w:val="00026131"/>
    <w:rsid w:val="00027224"/>
    <w:rsid w:val="00032A14"/>
    <w:rsid w:val="00072E16"/>
    <w:rsid w:val="00076557"/>
    <w:rsid w:val="000941A9"/>
    <w:rsid w:val="000D72E9"/>
    <w:rsid w:val="000E2366"/>
    <w:rsid w:val="000F0C02"/>
    <w:rsid w:val="000F2BA8"/>
    <w:rsid w:val="00102ECF"/>
    <w:rsid w:val="00110574"/>
    <w:rsid w:val="00115659"/>
    <w:rsid w:val="00117F78"/>
    <w:rsid w:val="00125025"/>
    <w:rsid w:val="00141AEE"/>
    <w:rsid w:val="00141F68"/>
    <w:rsid w:val="00151554"/>
    <w:rsid w:val="0015418B"/>
    <w:rsid w:val="0016532F"/>
    <w:rsid w:val="00176163"/>
    <w:rsid w:val="001776E0"/>
    <w:rsid w:val="001906E4"/>
    <w:rsid w:val="00193B0B"/>
    <w:rsid w:val="001C0779"/>
    <w:rsid w:val="001C2BC7"/>
    <w:rsid w:val="001D237D"/>
    <w:rsid w:val="001F4AFB"/>
    <w:rsid w:val="001F4FE9"/>
    <w:rsid w:val="001F50C1"/>
    <w:rsid w:val="00203D74"/>
    <w:rsid w:val="00206475"/>
    <w:rsid w:val="00217FCC"/>
    <w:rsid w:val="0023616C"/>
    <w:rsid w:val="00236386"/>
    <w:rsid w:val="00256B1D"/>
    <w:rsid w:val="00257DC5"/>
    <w:rsid w:val="00261A47"/>
    <w:rsid w:val="00265721"/>
    <w:rsid w:val="00267986"/>
    <w:rsid w:val="00273182"/>
    <w:rsid w:val="00295585"/>
    <w:rsid w:val="002A2966"/>
    <w:rsid w:val="002B632B"/>
    <w:rsid w:val="002C3434"/>
    <w:rsid w:val="002C6DCE"/>
    <w:rsid w:val="002D015D"/>
    <w:rsid w:val="002D3379"/>
    <w:rsid w:val="002D3E93"/>
    <w:rsid w:val="002F281D"/>
    <w:rsid w:val="003120FF"/>
    <w:rsid w:val="00314318"/>
    <w:rsid w:val="0031639D"/>
    <w:rsid w:val="0034742E"/>
    <w:rsid w:val="0036277E"/>
    <w:rsid w:val="003633B7"/>
    <w:rsid w:val="003819F9"/>
    <w:rsid w:val="003835D3"/>
    <w:rsid w:val="00392E40"/>
    <w:rsid w:val="003957AF"/>
    <w:rsid w:val="003A6323"/>
    <w:rsid w:val="003B189D"/>
    <w:rsid w:val="003C2668"/>
    <w:rsid w:val="003C7403"/>
    <w:rsid w:val="003E4443"/>
    <w:rsid w:val="003E7346"/>
    <w:rsid w:val="003F4580"/>
    <w:rsid w:val="004044D6"/>
    <w:rsid w:val="00404C2D"/>
    <w:rsid w:val="004160F0"/>
    <w:rsid w:val="004170CE"/>
    <w:rsid w:val="004326FB"/>
    <w:rsid w:val="004421C4"/>
    <w:rsid w:val="00443D96"/>
    <w:rsid w:val="00450D8A"/>
    <w:rsid w:val="00475C80"/>
    <w:rsid w:val="00476F2A"/>
    <w:rsid w:val="004818F5"/>
    <w:rsid w:val="004938ED"/>
    <w:rsid w:val="004A4A5B"/>
    <w:rsid w:val="004A5089"/>
    <w:rsid w:val="004A51EF"/>
    <w:rsid w:val="004A6ECE"/>
    <w:rsid w:val="004B3140"/>
    <w:rsid w:val="004B5272"/>
    <w:rsid w:val="004B7E91"/>
    <w:rsid w:val="004C5E33"/>
    <w:rsid w:val="004D29D3"/>
    <w:rsid w:val="004E42AB"/>
    <w:rsid w:val="004E70A7"/>
    <w:rsid w:val="004E78E2"/>
    <w:rsid w:val="005010A7"/>
    <w:rsid w:val="00505604"/>
    <w:rsid w:val="005115EA"/>
    <w:rsid w:val="00532555"/>
    <w:rsid w:val="00537CA5"/>
    <w:rsid w:val="0055373A"/>
    <w:rsid w:val="00554454"/>
    <w:rsid w:val="005549D9"/>
    <w:rsid w:val="00556364"/>
    <w:rsid w:val="00560933"/>
    <w:rsid w:val="00565B4E"/>
    <w:rsid w:val="005750B2"/>
    <w:rsid w:val="00592707"/>
    <w:rsid w:val="0059322C"/>
    <w:rsid w:val="005A727F"/>
    <w:rsid w:val="005A79F1"/>
    <w:rsid w:val="005B42AE"/>
    <w:rsid w:val="005D1960"/>
    <w:rsid w:val="005D19F0"/>
    <w:rsid w:val="005E0BE8"/>
    <w:rsid w:val="005E4A6C"/>
    <w:rsid w:val="005F0973"/>
    <w:rsid w:val="00600AC6"/>
    <w:rsid w:val="00610B47"/>
    <w:rsid w:val="00626481"/>
    <w:rsid w:val="006308F1"/>
    <w:rsid w:val="00642050"/>
    <w:rsid w:val="006463CE"/>
    <w:rsid w:val="00657D57"/>
    <w:rsid w:val="00674473"/>
    <w:rsid w:val="006824A8"/>
    <w:rsid w:val="00683BE9"/>
    <w:rsid w:val="00694C7B"/>
    <w:rsid w:val="00696DDC"/>
    <w:rsid w:val="006A7E07"/>
    <w:rsid w:val="006B24B6"/>
    <w:rsid w:val="006E1506"/>
    <w:rsid w:val="006E49B2"/>
    <w:rsid w:val="006F12C9"/>
    <w:rsid w:val="006F5BC0"/>
    <w:rsid w:val="006F7E88"/>
    <w:rsid w:val="007072BE"/>
    <w:rsid w:val="00707522"/>
    <w:rsid w:val="007118FC"/>
    <w:rsid w:val="0072484A"/>
    <w:rsid w:val="00741FF4"/>
    <w:rsid w:val="007436AA"/>
    <w:rsid w:val="00751B80"/>
    <w:rsid w:val="007709B6"/>
    <w:rsid w:val="00772471"/>
    <w:rsid w:val="00786D5F"/>
    <w:rsid w:val="00792A83"/>
    <w:rsid w:val="00795558"/>
    <w:rsid w:val="007A6494"/>
    <w:rsid w:val="007C46E8"/>
    <w:rsid w:val="007C62AC"/>
    <w:rsid w:val="007D7DD8"/>
    <w:rsid w:val="007F05BC"/>
    <w:rsid w:val="007F2247"/>
    <w:rsid w:val="007F42A2"/>
    <w:rsid w:val="00800BA7"/>
    <w:rsid w:val="00816722"/>
    <w:rsid w:val="00822971"/>
    <w:rsid w:val="00823147"/>
    <w:rsid w:val="00823F13"/>
    <w:rsid w:val="00851F73"/>
    <w:rsid w:val="0085446F"/>
    <w:rsid w:val="008555C4"/>
    <w:rsid w:val="00855BAF"/>
    <w:rsid w:val="0086416D"/>
    <w:rsid w:val="0087335F"/>
    <w:rsid w:val="00873363"/>
    <w:rsid w:val="00877878"/>
    <w:rsid w:val="00886C61"/>
    <w:rsid w:val="00887A9F"/>
    <w:rsid w:val="00894034"/>
    <w:rsid w:val="008977F2"/>
    <w:rsid w:val="008A1C93"/>
    <w:rsid w:val="008A5FE3"/>
    <w:rsid w:val="008B11D5"/>
    <w:rsid w:val="008B2155"/>
    <w:rsid w:val="008D4235"/>
    <w:rsid w:val="008D57E2"/>
    <w:rsid w:val="008D6D1C"/>
    <w:rsid w:val="008F091E"/>
    <w:rsid w:val="008F1091"/>
    <w:rsid w:val="008F3D30"/>
    <w:rsid w:val="009013EF"/>
    <w:rsid w:val="00902E97"/>
    <w:rsid w:val="0091686C"/>
    <w:rsid w:val="00925239"/>
    <w:rsid w:val="00926A1E"/>
    <w:rsid w:val="00930403"/>
    <w:rsid w:val="00932458"/>
    <w:rsid w:val="00952109"/>
    <w:rsid w:val="0095364B"/>
    <w:rsid w:val="00953A0F"/>
    <w:rsid w:val="00960F8B"/>
    <w:rsid w:val="009800CE"/>
    <w:rsid w:val="00982467"/>
    <w:rsid w:val="009875F8"/>
    <w:rsid w:val="009879D7"/>
    <w:rsid w:val="009E3135"/>
    <w:rsid w:val="00A061B4"/>
    <w:rsid w:val="00A20568"/>
    <w:rsid w:val="00A24E0B"/>
    <w:rsid w:val="00A254DC"/>
    <w:rsid w:val="00A44472"/>
    <w:rsid w:val="00A51D24"/>
    <w:rsid w:val="00A5460A"/>
    <w:rsid w:val="00A56E19"/>
    <w:rsid w:val="00A6521B"/>
    <w:rsid w:val="00A75364"/>
    <w:rsid w:val="00A82998"/>
    <w:rsid w:val="00A86E92"/>
    <w:rsid w:val="00A9132D"/>
    <w:rsid w:val="00A9499D"/>
    <w:rsid w:val="00AB7110"/>
    <w:rsid w:val="00AC1992"/>
    <w:rsid w:val="00AD7A1B"/>
    <w:rsid w:val="00AE40F4"/>
    <w:rsid w:val="00B17BF5"/>
    <w:rsid w:val="00B2036E"/>
    <w:rsid w:val="00B23396"/>
    <w:rsid w:val="00B304FF"/>
    <w:rsid w:val="00B377DD"/>
    <w:rsid w:val="00B47B2C"/>
    <w:rsid w:val="00B6318F"/>
    <w:rsid w:val="00B67CF6"/>
    <w:rsid w:val="00B7065F"/>
    <w:rsid w:val="00B823DE"/>
    <w:rsid w:val="00B82C01"/>
    <w:rsid w:val="00B857DC"/>
    <w:rsid w:val="00BB08BE"/>
    <w:rsid w:val="00BB64F6"/>
    <w:rsid w:val="00BC2657"/>
    <w:rsid w:val="00BE3451"/>
    <w:rsid w:val="00BE72B2"/>
    <w:rsid w:val="00BF4202"/>
    <w:rsid w:val="00BF71E0"/>
    <w:rsid w:val="00C0018E"/>
    <w:rsid w:val="00C139AA"/>
    <w:rsid w:val="00C20DD2"/>
    <w:rsid w:val="00C21352"/>
    <w:rsid w:val="00C34D44"/>
    <w:rsid w:val="00C351FF"/>
    <w:rsid w:val="00C43A69"/>
    <w:rsid w:val="00C63807"/>
    <w:rsid w:val="00C63DD3"/>
    <w:rsid w:val="00C64EE7"/>
    <w:rsid w:val="00C73955"/>
    <w:rsid w:val="00C75C5F"/>
    <w:rsid w:val="00C8215B"/>
    <w:rsid w:val="00C84830"/>
    <w:rsid w:val="00C92256"/>
    <w:rsid w:val="00CA60BA"/>
    <w:rsid w:val="00CB4FD0"/>
    <w:rsid w:val="00CC06B5"/>
    <w:rsid w:val="00CC49F6"/>
    <w:rsid w:val="00CE3B25"/>
    <w:rsid w:val="00CE5579"/>
    <w:rsid w:val="00CF1B7A"/>
    <w:rsid w:val="00D050F2"/>
    <w:rsid w:val="00D05D7F"/>
    <w:rsid w:val="00D17D28"/>
    <w:rsid w:val="00D25A03"/>
    <w:rsid w:val="00D26A96"/>
    <w:rsid w:val="00D31742"/>
    <w:rsid w:val="00D32B48"/>
    <w:rsid w:val="00D54C11"/>
    <w:rsid w:val="00D556C7"/>
    <w:rsid w:val="00D744B9"/>
    <w:rsid w:val="00D74D85"/>
    <w:rsid w:val="00D83227"/>
    <w:rsid w:val="00D87F73"/>
    <w:rsid w:val="00D9003D"/>
    <w:rsid w:val="00D92E70"/>
    <w:rsid w:val="00DA04A2"/>
    <w:rsid w:val="00DA415C"/>
    <w:rsid w:val="00DA6FEB"/>
    <w:rsid w:val="00DB2F7A"/>
    <w:rsid w:val="00DB5648"/>
    <w:rsid w:val="00DB7907"/>
    <w:rsid w:val="00DC001D"/>
    <w:rsid w:val="00DC06F5"/>
    <w:rsid w:val="00DD2317"/>
    <w:rsid w:val="00DD62DA"/>
    <w:rsid w:val="00DD7E22"/>
    <w:rsid w:val="00DE018C"/>
    <w:rsid w:val="00DE3A44"/>
    <w:rsid w:val="00DE3C5E"/>
    <w:rsid w:val="00DE69AA"/>
    <w:rsid w:val="00DE745B"/>
    <w:rsid w:val="00DF760C"/>
    <w:rsid w:val="00E11903"/>
    <w:rsid w:val="00E16929"/>
    <w:rsid w:val="00E207CC"/>
    <w:rsid w:val="00E22F7D"/>
    <w:rsid w:val="00E321CA"/>
    <w:rsid w:val="00E338E7"/>
    <w:rsid w:val="00E33E21"/>
    <w:rsid w:val="00E51CEC"/>
    <w:rsid w:val="00E55CDE"/>
    <w:rsid w:val="00E63A46"/>
    <w:rsid w:val="00E64977"/>
    <w:rsid w:val="00E724D7"/>
    <w:rsid w:val="00E7482B"/>
    <w:rsid w:val="00E808D9"/>
    <w:rsid w:val="00E84F30"/>
    <w:rsid w:val="00E92D52"/>
    <w:rsid w:val="00E93B34"/>
    <w:rsid w:val="00E972AA"/>
    <w:rsid w:val="00EA2DD8"/>
    <w:rsid w:val="00EB42CA"/>
    <w:rsid w:val="00EB780B"/>
    <w:rsid w:val="00ED716E"/>
    <w:rsid w:val="00ED7C00"/>
    <w:rsid w:val="00EE3AE7"/>
    <w:rsid w:val="00EE4202"/>
    <w:rsid w:val="00EE4BDF"/>
    <w:rsid w:val="00EE5BC7"/>
    <w:rsid w:val="00EF4D66"/>
    <w:rsid w:val="00F0047B"/>
    <w:rsid w:val="00F04BB0"/>
    <w:rsid w:val="00F11E6A"/>
    <w:rsid w:val="00F14001"/>
    <w:rsid w:val="00F14078"/>
    <w:rsid w:val="00F23E36"/>
    <w:rsid w:val="00F33099"/>
    <w:rsid w:val="00F34ABF"/>
    <w:rsid w:val="00F401D7"/>
    <w:rsid w:val="00F40497"/>
    <w:rsid w:val="00F42F04"/>
    <w:rsid w:val="00F46966"/>
    <w:rsid w:val="00F46D1F"/>
    <w:rsid w:val="00F530AA"/>
    <w:rsid w:val="00F53F7B"/>
    <w:rsid w:val="00F620F4"/>
    <w:rsid w:val="00F733B1"/>
    <w:rsid w:val="00F82C61"/>
    <w:rsid w:val="00F86BAA"/>
    <w:rsid w:val="00F90C32"/>
    <w:rsid w:val="00F92D2B"/>
    <w:rsid w:val="00FC0D78"/>
    <w:rsid w:val="00FC4DE1"/>
    <w:rsid w:val="00FC5B84"/>
    <w:rsid w:val="00FC6332"/>
    <w:rsid w:val="00FC74F1"/>
    <w:rsid w:val="00FD20D3"/>
    <w:rsid w:val="00FD67B5"/>
    <w:rsid w:val="00FE2D18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e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45DC4-BCFE-4158-9BF5-A259D9AB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2584</Words>
  <Characters>14731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Превод от английски език</vt:lpstr>
    </vt:vector>
  </TitlesOfParts>
  <Company>Hewlett-Packard</Company>
  <LinksUpToDate>false</LinksUpToDate>
  <CharactersWithSpaces>17281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Превод от английски език</dc:title>
  <dc:creator>Natalia</dc:creator>
  <cp:lastModifiedBy>Prizma Translations</cp:lastModifiedBy>
  <cp:revision>31</cp:revision>
  <cp:lastPrinted>2015-01-22T14:55:00Z</cp:lastPrinted>
  <dcterms:created xsi:type="dcterms:W3CDTF">2015-06-09T12:29:00Z</dcterms:created>
  <dcterms:modified xsi:type="dcterms:W3CDTF">2015-06-09T13:42:00Z</dcterms:modified>
</cp:coreProperties>
</file>