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sz w:val="20"/>
          <w:szCs w:val="20"/>
          <w:lang w:val="bg-BG"/>
        </w:rPr>
        <w:t>Превод от английски език</w:t>
      </w:r>
    </w:p>
    <w:p w:rsidR="00257DC5" w:rsidRPr="00BE72B2" w:rsidRDefault="00257DC5" w:rsidP="00C63DD3">
      <w:pPr>
        <w:spacing w:after="0"/>
        <w:rPr>
          <w:rFonts w:ascii="Times New Roman" w:hAnsi="Times New Roman"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ИНФОРМАЦИОНЕН ЛИСТ ЗА БЕЗОПАСНОСТ</w:t>
      </w: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jc w:val="center"/>
        <w:rPr>
          <w:rFonts w:ascii="Times New Roman" w:hAnsi="Times New Roman"/>
          <w:b/>
          <w:i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sz w:val="20"/>
          <w:szCs w:val="20"/>
          <w:lang w:val="bg-BG"/>
        </w:rPr>
        <w:t>съгласно член 31 от 1907/2006/ЕО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</w:p>
    <w:p w:rsidR="00257DC5" w:rsidRPr="00BE72B2" w:rsidRDefault="00257DC5" w:rsidP="003F4580">
      <w:pPr>
        <w:spacing w:after="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sz w:val="20"/>
          <w:szCs w:val="20"/>
          <w:lang w:val="bg-BG"/>
        </w:rPr>
        <w:t xml:space="preserve">Дата на отпечатване: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</w:t>
      </w:r>
      <w:r w:rsidR="008A5ABF">
        <w:rPr>
          <w:rFonts w:ascii="Times New Roman" w:hAnsi="Times New Roman"/>
          <w:sz w:val="20"/>
          <w:szCs w:val="20"/>
          <w:lang w:val="bg-BG"/>
        </w:rPr>
        <w:t>7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.20</w:t>
      </w:r>
      <w:r w:rsidR="008A5ABF">
        <w:rPr>
          <w:rFonts w:ascii="Times New Roman" w:hAnsi="Times New Roman"/>
          <w:sz w:val="20"/>
          <w:szCs w:val="20"/>
          <w:lang w:val="bg-BG"/>
        </w:rPr>
        <w:t>2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5</w:t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г.</w:t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sz w:val="20"/>
          <w:szCs w:val="20"/>
          <w:lang w:val="bg-BG"/>
        </w:rPr>
        <w:tab/>
        <w:t xml:space="preserve">Последна редакция: 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29.0</w:t>
      </w:r>
      <w:r w:rsidR="008A5ABF">
        <w:rPr>
          <w:rFonts w:ascii="Times New Roman" w:hAnsi="Times New Roman"/>
          <w:sz w:val="20"/>
          <w:szCs w:val="20"/>
          <w:lang w:val="bg-BG"/>
        </w:rPr>
        <w:t>7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.20</w:t>
      </w:r>
      <w:r w:rsidR="008A5ABF">
        <w:rPr>
          <w:rFonts w:ascii="Times New Roman" w:hAnsi="Times New Roman"/>
          <w:sz w:val="20"/>
          <w:szCs w:val="20"/>
          <w:lang w:val="bg-BG"/>
        </w:rPr>
        <w:t>2</w:t>
      </w:r>
      <w:r w:rsidR="005A727F" w:rsidRPr="00BE72B2">
        <w:rPr>
          <w:rFonts w:ascii="Times New Roman" w:hAnsi="Times New Roman"/>
          <w:sz w:val="20"/>
          <w:szCs w:val="20"/>
          <w:lang w:val="bg-BG"/>
        </w:rPr>
        <w:t>5</w:t>
      </w:r>
      <w:r w:rsidR="0036277E"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sz w:val="20"/>
          <w:szCs w:val="20"/>
          <w:lang w:val="bg-BG"/>
        </w:rPr>
        <w:t>г.</w:t>
      </w:r>
    </w:p>
    <w:p w:rsidR="00257DC5" w:rsidRPr="00BE72B2" w:rsidRDefault="00257DC5" w:rsidP="00C63DD3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Идентифика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тор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за продукта</w:t>
      </w:r>
    </w:p>
    <w:p w:rsidR="005A727F" w:rsidRPr="00BE72B2" w:rsidRDefault="005A727F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172980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Kapci </w:t>
      </w:r>
      <w:r w:rsidR="005E3937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626</w:t>
      </w:r>
    </w:p>
    <w:p w:rsidR="005A727F" w:rsidRPr="00BE72B2" w:rsidRDefault="005A727F" w:rsidP="00610B47">
      <w:pPr>
        <w:widowControl w:val="0"/>
        <w:autoSpaceDE w:val="0"/>
        <w:autoSpaceDN w:val="0"/>
        <w:adjustRightInd w:val="0"/>
        <w:spacing w:after="0" w:line="240" w:lineRule="auto"/>
        <w:ind w:left="45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 </w:t>
      </w:r>
      <w:r w:rsidR="00206475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Идентифицирани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употреби на </w:t>
      </w:r>
      <w:r w:rsidR="00B6318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веществото</w:t>
      </w:r>
      <w:r w:rsidR="00610B47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или сместа, които са от значение, и употреби, които не се препоръчват</w:t>
      </w:r>
    </w:p>
    <w:p w:rsidR="005A727F" w:rsidRPr="00BE72B2" w:rsidRDefault="002C6DCE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</w:pPr>
      <w:r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Няма налична допълнителна информация</w:t>
      </w:r>
    </w:p>
    <w:p w:rsidR="00257DC5" w:rsidRPr="00BE72B2" w:rsidRDefault="00257DC5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2C6DCE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на веществото / </w:t>
      </w:r>
      <w:r w:rsidR="005A727F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сместа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5A727F" w:rsidRPr="002C6DCE"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1263</w:t>
      </w: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36277E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="00D92E70" w:rsidRPr="00D92E70">
        <w:rPr>
          <w:rFonts w:ascii="Times New Roman" w:hAnsi="Times New Roman"/>
          <w:b/>
          <w:i/>
          <w:iCs/>
          <w:color w:val="000000"/>
          <w:sz w:val="20"/>
          <w:szCs w:val="20"/>
          <w:lang w:val="bg-BG" w:eastAsia="bg-BG"/>
        </w:rPr>
        <w:t>Подробни данни за доставчика на информационния лист за безопасност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 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ngs /Капси Коутингс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Промишлена зона Ел-Расва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BE72B2" w:rsidRDefault="00257DC5" w:rsidP="00C63DD3">
      <w:pPr>
        <w:spacing w:after="0"/>
        <w:rPr>
          <w:rFonts w:ascii="Arial Narrow" w:hAnsi="Arial Narrow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2. ОПИСАНИЕ НА ОПАСНОСТИТЕ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5A727F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Класифициране на веществото или сместа</w:t>
      </w:r>
    </w:p>
    <w:p w:rsidR="00F92D2B" w:rsidRPr="00BE72B2" w:rsidRDefault="00F92D2B" w:rsidP="005A727F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Класификация в съответствие с Регламент (ЕО) № 1272/2008</w:t>
      </w:r>
    </w:p>
    <w:p w:rsidR="005A727F" w:rsidRPr="00BE72B2" w:rsidRDefault="005A727F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A727F" w:rsidRPr="00BE72B2" w:rsidRDefault="00F92D2B" w:rsidP="00C63DD3">
      <w:pPr>
        <w:spacing w:after="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7261B6E2" wp14:editId="29B1E261">
            <wp:extent cx="492760" cy="492760"/>
            <wp:effectExtent l="0" t="0" r="2540" b="254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GHS02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</w:t>
      </w:r>
    </w:p>
    <w:p w:rsidR="00F92D2B" w:rsidRPr="00BE72B2" w:rsidRDefault="005549D9" w:rsidP="005E3937">
      <w:pPr>
        <w:spacing w:after="0"/>
        <w:ind w:firstLine="172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Flam. Liq. 3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H226 </w:t>
      </w:r>
      <w:r w:rsidR="004044D6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Запалими течност и пари</w:t>
      </w:r>
      <w:r w:rsidR="00F92D2B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.</w:t>
      </w:r>
    </w:p>
    <w:p w:rsidR="00F92D2B" w:rsidRPr="00BE72B2" w:rsidRDefault="00F92D2B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</w:p>
    <w:p w:rsidR="005010A7" w:rsidRPr="00BE72B2" w:rsidRDefault="005010A7" w:rsidP="005010A7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Класификация в съответствие с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67/548/ЕИО или </w:t>
      </w:r>
      <w:r w:rsidR="00D92E7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Директива</w:t>
      </w:r>
      <w:r w:rsidR="00D92E7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1999/45/ЕО</w:t>
      </w:r>
    </w:p>
    <w:p w:rsidR="00744442" w:rsidRPr="005E3937" w:rsidRDefault="005E3937" w:rsidP="005E3937">
      <w:pPr>
        <w:spacing w:line="240" w:lineRule="auto"/>
        <w:ind w:firstLine="172"/>
        <w:rPr>
          <w:rFonts w:ascii="Times New Roman" w:hAnsi="Times New Roman"/>
          <w:bCs/>
          <w:i/>
          <w:iCs/>
          <w:color w:val="000000"/>
          <w:sz w:val="20"/>
          <w:szCs w:val="20"/>
          <w:lang w:val="ru-RU" w:eastAsia="bg-BG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  <w:lang w:val="bg-BG" w:eastAsia="bg-BG"/>
        </w:rPr>
        <w:t>R10 Запалим</w:t>
      </w:r>
    </w:p>
    <w:p w:rsidR="00257DC5" w:rsidRPr="00BE72B2" w:rsidRDefault="00257DC5" w:rsidP="00D26A96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BE72B2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се етикетира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базата на метода за оценка </w:t>
      </w:r>
      <w:r w:rsidR="004A4A5B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"Общите насоки за категоризиране на препарати в ЕС", в последната валидна редакция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BE72B2" w:rsidRDefault="00257DC5" w:rsidP="005549D9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Класификацията съответства на актуалните рецептури </w:t>
      </w:r>
      <w:r w:rsidR="005549D9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на ЕС, и е допълнена с данни от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1906E4" w:rsidRPr="00BE72B2" w:rsidRDefault="001906E4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Елементи на етикета </w:t>
      </w:r>
    </w:p>
    <w:p w:rsidR="001906E4" w:rsidRPr="00BE72B2" w:rsidRDefault="004A4A5B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ъо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вие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2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Р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гла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мент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6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Е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О)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3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№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1272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200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8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Продуктът е класифициран и етикиран според </w:t>
      </w:r>
      <w:r w:rsidR="00B304FF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Регламента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относно класифицирането,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етикирането и опаковането (CLP).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ик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  <w:t>т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огра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з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а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а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сн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о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noProof/>
          <w:color w:val="000000"/>
          <w:position w:val="-33"/>
          <w:sz w:val="20"/>
          <w:szCs w:val="20"/>
        </w:rPr>
        <w:drawing>
          <wp:inline distT="0" distB="0" distL="0" distR="0" wp14:anchorId="49301CDB" wp14:editId="55CFE6E8">
            <wp:extent cx="492760" cy="492760"/>
            <wp:effectExtent l="0" t="0" r="2540" b="254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36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>GHS02</w:t>
      </w:r>
      <w:r w:rsidRPr="00BE72B2">
        <w:rPr>
          <w:rFonts w:ascii="Times New Roman" w:hAnsi="Times New Roman"/>
          <w:color w:val="000000"/>
          <w:sz w:val="20"/>
          <w:szCs w:val="20"/>
          <w:lang w:val="bg-BG" w:eastAsia="bg-BG"/>
        </w:rPr>
        <w:tab/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4"/>
          <w:sz w:val="20"/>
          <w:szCs w:val="20"/>
          <w:lang w:val="bg-BG"/>
        </w:rPr>
      </w:pPr>
    </w:p>
    <w:p w:rsidR="001906E4" w:rsidRPr="00BE72B2" w:rsidRDefault="004A4A5B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Сигнална дума: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Внимание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</w:pPr>
    </w:p>
    <w:p w:rsidR="001906E4" w:rsidRPr="004818F5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Предупреждения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</w:rPr>
        <w:t>H</w:t>
      </w:r>
      <w:r w:rsidRPr="004818F5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ru-RU"/>
        </w:rPr>
        <w:t>-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H226 Запалими течност и пари</w:t>
      </w:r>
    </w:p>
    <w:p w:rsidR="00172980" w:rsidRPr="00BE72B2" w:rsidRDefault="00172980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</w:p>
    <w:p w:rsidR="001906E4" w:rsidRPr="00BE72B2" w:rsidRDefault="004818F5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Препоръки</w:t>
      </w:r>
      <w:r w:rsidR="001906E4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за безопасност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(Р-фрази)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10"/>
          <w:szCs w:val="10"/>
          <w:lang w:val="bg-BG"/>
        </w:rPr>
      </w:pP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 необходимост от медицинска помощ, носете опаковката или етикета на продукта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1906E4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P102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74D85"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Да се съхранява извън обсега на деца.</w:t>
      </w:r>
    </w:p>
    <w:p w:rsidR="001906E4" w:rsidRPr="00BE72B2" w:rsidRDefault="004A6ECE" w:rsidP="001906E4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P103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Преди употреба прочетете етикета</w:t>
      </w:r>
      <w:r w:rsidR="004818F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.</w:t>
      </w:r>
    </w:p>
    <w:p w:rsidR="001906E4" w:rsidRPr="00BE72B2" w:rsidRDefault="004A6ECE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34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P210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Да се пази от топлина/искри/открит пламък/нагорещени повърхности. Тютюнопушенето забранено.</w:t>
      </w:r>
    </w:p>
    <w:p w:rsidR="001906E4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P241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електрическо/проветр</w:t>
      </w:r>
      <w:r w:rsidR="00683BE9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яващо/осветително</w:t>
      </w:r>
      <w:r w:rsidR="00683BE9" w:rsidRPr="0020647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>/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оборудване, обезопасено срещу експлозия</w:t>
      </w:r>
    </w:p>
    <w:p w:rsidR="00130495" w:rsidRDefault="00130495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P280</w:t>
      </w: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Използвайте предпазни ръкавици/предпазно облекло/предпазни очила/предпазна маска за лице</w:t>
      </w:r>
    </w:p>
    <w:p w:rsidR="00130495" w:rsidRPr="00BE72B2" w:rsidRDefault="00130495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</w:pP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P240</w:t>
      </w:r>
      <w:r w:rsidRPr="00130495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ab/>
        <w:t>Заземяване/еквипотенциална връзка на съда и приемателното устройство</w:t>
      </w:r>
    </w:p>
    <w:p w:rsidR="000E2366" w:rsidRDefault="000E2366" w:rsidP="004818F5">
      <w:pPr>
        <w:widowControl w:val="0"/>
        <w:autoSpaceDE w:val="0"/>
        <w:autoSpaceDN w:val="0"/>
        <w:adjustRightInd w:val="0"/>
        <w:spacing w:after="0" w:line="223" w:lineRule="exact"/>
        <w:ind w:left="1418" w:right="-20" w:hanging="1145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1906E4" w:rsidRPr="00BE72B2" w:rsidRDefault="00DE69AA" w:rsidP="004818F5">
      <w:pPr>
        <w:widowControl w:val="0"/>
        <w:autoSpaceDE w:val="0"/>
        <w:autoSpaceDN w:val="0"/>
        <w:adjustRightInd w:val="0"/>
        <w:spacing w:after="0" w:line="227" w:lineRule="exact"/>
        <w:ind w:left="1418" w:right="-20" w:hanging="1246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P501</w:t>
      </w:r>
      <w:r w:rsidR="00273182"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79555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ab/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Съдържанието/контейнерът да се депонира</w:t>
      </w:r>
      <w:r w:rsidR="00795558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</w:t>
      </w:r>
      <w:r w:rsidR="00795558" w:rsidRPr="0020647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4818F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местните/регионални/ национални/</w:t>
      </w:r>
      <w:r w:rsidR="00273182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международни нормативни актове.</w:t>
      </w:r>
    </w:p>
    <w:p w:rsidR="00851F73" w:rsidRPr="00BE72B2" w:rsidRDefault="00851F73" w:rsidP="00E33E21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851F73" w:rsidRPr="00BE72B2" w:rsidRDefault="004818F5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4A4A5B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·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Други опасности</w:t>
      </w:r>
    </w:p>
    <w:p w:rsidR="001906E4" w:rsidRPr="00BE72B2" w:rsidRDefault="001906E4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Резултати от оценката 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дали веществото</w:t>
      </w:r>
      <w:r w:rsidR="002C3434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/сместа</w:t>
      </w:r>
      <w:r w:rsid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отговаря на критериите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за идентификация на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: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86C61" w:rsidRPr="00886C6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устойчиво, биоакумулативно и токсично (PBT)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851F7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· </w:t>
      </w:r>
      <w:r w:rsidR="00D25A03" w:rsidRP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високо устойчиво и високо биоакумулативно 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vPvB</w:t>
      </w:r>
      <w:r w:rsidR="00D25A03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>) вещество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: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</w:rPr>
        <w:t>e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ru-RU"/>
        </w:rPr>
        <w:t xml:space="preserve"> </w:t>
      </w:r>
      <w:r w:rsidR="00795558" w:rsidRPr="00795558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приложимо</w:t>
      </w:r>
    </w:p>
    <w:p w:rsidR="00851F73" w:rsidRPr="00BE72B2" w:rsidRDefault="00851F7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3. СЪСТАВ / ИНФОРМАЦИЯ ЗА СЪСТАВКИТЕ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Химична идентичност</w:t>
      </w:r>
      <w:r w:rsidR="00851F7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 смес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добавки.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7"/>
        <w:gridCol w:w="6372"/>
        <w:gridCol w:w="843"/>
      </w:tblGrid>
      <w:tr w:rsidR="001E22C6" w:rsidRPr="00BE72B2" w:rsidTr="00DB6251">
        <w:trPr>
          <w:trHeight w:hRule="exact" w:val="282"/>
        </w:trPr>
        <w:tc>
          <w:tcPr>
            <w:tcW w:w="9200" w:type="dxa"/>
            <w:gridSpan w:val="4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1E22C6" w:rsidRPr="00BE72B2" w:rsidTr="00DB6251">
        <w:trPr>
          <w:trHeight w:hRule="exact" w:val="503"/>
        </w:trPr>
        <w:tc>
          <w:tcPr>
            <w:tcW w:w="1985" w:type="dxa"/>
            <w:gridSpan w:val="2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123-86-4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204-658-1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n-бутил ацетат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10-66-67</w:t>
            </w:r>
          </w:p>
        </w:tc>
        <w:tc>
          <w:tcPr>
            <w:tcW w:w="843" w:type="dxa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1E22C6" w:rsidRPr="00BE72B2" w:rsidTr="00DB6251">
        <w:trPr>
          <w:trHeight w:hRule="exact" w:val="260"/>
        </w:trPr>
        <w:tc>
          <w:tcPr>
            <w:tcW w:w="1985" w:type="dxa"/>
            <w:gridSpan w:val="2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</w:rPr>
              <w:drawing>
                <wp:inline distT="0" distB="0" distL="0" distR="0" wp14:anchorId="3FFDF22D" wp14:editId="0C407E98">
                  <wp:extent cx="142875" cy="135255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Flam. Liq. </w:t>
            </w:r>
            <w:r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 H226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</w:rPr>
              <w:drawing>
                <wp:inline distT="0" distB="0" distL="0" distR="0" wp14:anchorId="21454352" wp14:editId="793459CE">
                  <wp:extent cx="142875" cy="135255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STOT SE 3 H336  </w:t>
            </w:r>
          </w:p>
        </w:tc>
        <w:tc>
          <w:tcPr>
            <w:tcW w:w="843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1E22C6" w:rsidRPr="00BE72B2" w:rsidTr="00DB6251">
        <w:trPr>
          <w:trHeight w:val="442"/>
        </w:trPr>
        <w:tc>
          <w:tcPr>
            <w:tcW w:w="1985" w:type="dxa"/>
            <w:gridSpan w:val="2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CAS: 84540-57-8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EINECS: 283-152-2</w:t>
            </w:r>
          </w:p>
        </w:tc>
        <w:tc>
          <w:tcPr>
            <w:tcW w:w="6372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Метоксипропил ацетат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5558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R10</w:t>
            </w:r>
          </w:p>
        </w:tc>
        <w:tc>
          <w:tcPr>
            <w:tcW w:w="843" w:type="dxa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3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2-12%</w:t>
            </w:r>
          </w:p>
        </w:tc>
      </w:tr>
      <w:tr w:rsidR="001E22C6" w:rsidRPr="00BE72B2" w:rsidTr="00DB6251">
        <w:tblPrEx>
          <w:tblCellMar>
            <w:left w:w="70" w:type="dxa"/>
            <w:right w:w="70" w:type="dxa"/>
          </w:tblCellMar>
        </w:tblPrEx>
        <w:trPr>
          <w:trHeight w:val="326"/>
        </w:trPr>
        <w:tc>
          <w:tcPr>
            <w:tcW w:w="1978" w:type="dxa"/>
            <w:vMerge w:val="restart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7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  <w:gridSpan w:val="2"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Xn R20/21, </w:t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R38, R10</w:t>
            </w:r>
          </w:p>
        </w:tc>
        <w:tc>
          <w:tcPr>
            <w:tcW w:w="843" w:type="dxa"/>
            <w:vMerge w:val="restart"/>
          </w:tcPr>
          <w:p w:rsidR="001E22C6" w:rsidRPr="00BE72B2" w:rsidRDefault="001E22C6" w:rsidP="00DB625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2-12%</w:t>
            </w:r>
          </w:p>
        </w:tc>
      </w:tr>
      <w:tr w:rsidR="001E22C6" w:rsidRPr="001E22C6" w:rsidTr="00DB6251">
        <w:tblPrEx>
          <w:tblCellMar>
            <w:left w:w="70" w:type="dxa"/>
            <w:right w:w="70" w:type="dxa"/>
          </w:tblCellMar>
        </w:tblPrEx>
        <w:trPr>
          <w:trHeight w:val="338"/>
        </w:trPr>
        <w:tc>
          <w:tcPr>
            <w:tcW w:w="1978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352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  <w:gridSpan w:val="2"/>
          </w:tcPr>
          <w:p w:rsidR="001E22C6" w:rsidRPr="003F2459" w:rsidRDefault="001E22C6" w:rsidP="006A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</w:rPr>
              <w:drawing>
                <wp:inline distT="0" distB="0" distL="0" distR="0" wp14:anchorId="78773F08" wp14:editId="11BA0E52">
                  <wp:extent cx="142875" cy="135255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Flam. Liq. </w:t>
            </w:r>
            <w:r w:rsidRPr="0079555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>3</w:t>
            </w:r>
            <w:r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H226; </w:t>
            </w:r>
            <w:r w:rsidRPr="00BE72B2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</w:rPr>
              <w:drawing>
                <wp:inline distT="0" distB="0" distL="0" distR="0" wp14:anchorId="29C40F5F" wp14:editId="618E7019">
                  <wp:extent cx="142875" cy="135255"/>
                  <wp:effectExtent l="0" t="0" r="952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2B2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 Tox. 4</w:t>
            </w:r>
            <w:r w:rsidRPr="006A4A1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H312,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bg-BG" w:eastAsia="bg-BG"/>
              </w:rPr>
              <w:t>Acute Tox. 4</w:t>
            </w:r>
            <w:r w:rsidRPr="006A4A1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fr-FR" w:eastAsia="bg-BG"/>
              </w:rPr>
              <w:t xml:space="preserve">, </w:t>
            </w:r>
            <w:r w:rsidRPr="00BE72B2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bg-BG" w:eastAsia="bg-BG"/>
              </w:rPr>
              <w:t xml:space="preserve">H332, </w:t>
            </w:r>
            <w:r w:rsidR="006A4A18" w:rsidRP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val="fr-FR" w:eastAsia="bg-BG"/>
              </w:rPr>
              <w:t xml:space="preserve">Skin Irrit. </w:t>
            </w:r>
            <w:r w:rsidR="006A4A18">
              <w:rPr>
                <w:rFonts w:ascii="Times New Roman" w:hAnsi="Times New Roman"/>
                <w:i/>
                <w:iCs/>
                <w:color w:val="000000"/>
                <w:spacing w:val="1"/>
                <w:sz w:val="20"/>
                <w:szCs w:val="20"/>
                <w:lang w:eastAsia="bg-BG"/>
              </w:rPr>
              <w:t>2, H315</w:t>
            </w:r>
          </w:p>
        </w:tc>
        <w:tc>
          <w:tcPr>
            <w:tcW w:w="843" w:type="dxa"/>
            <w:vMerge/>
          </w:tcPr>
          <w:p w:rsidR="001E22C6" w:rsidRPr="00BE72B2" w:rsidRDefault="001E22C6" w:rsidP="00DB625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</w:tc>
      </w:tr>
    </w:tbl>
    <w:p w:rsidR="00851F73" w:rsidRPr="001E22C6" w:rsidRDefault="00851F7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виж</w:t>
      </w:r>
      <w:r w:rsidR="002C3434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раздел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3F2459" w:rsidRPr="00FC59F4" w:rsidRDefault="003F2459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FC59F4" w:rsidRPr="00FC59F4" w:rsidRDefault="00FC59F4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3F2459" w:rsidRPr="00BE72B2" w:rsidRDefault="003F2459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lastRenderedPageBreak/>
        <w:t>4. МЕРКИ ЗА ОКАЗВАНЕ НА ПЪРВА ПОМОЩ</w:t>
      </w:r>
    </w:p>
    <w:p w:rsidR="00257DC5" w:rsidRPr="00BE72B2" w:rsidRDefault="00257DC5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4D29D3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мерките за първа помощ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ED716E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  <w:r w:rsidR="00ED716E" w:rsidRPr="00ED716E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BE72B2">
        <w:rPr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BE72B2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Потърсете медицинска помощ при поява на оплаквания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В повечето случаи продуктът не дразни кожата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4D29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лекар.</w:t>
      </w:r>
    </w:p>
    <w:p w:rsidR="00257DC5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Информация за </w:t>
      </w:r>
      <w:r w:rsidR="00ED716E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медицинските специалисти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: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Най-съществени остри и настъпващи след известен период от време симптоми и ефекти</w:t>
      </w:r>
    </w:p>
    <w:p w:rsidR="007118FC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118F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118FC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4D29D3" w:rsidRPr="00BE72B2" w:rsidRDefault="002C3434" w:rsidP="004D29D3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Указани</w:t>
      </w:r>
      <w:r w:rsidR="007118FC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я</w:t>
      </w:r>
      <w:r w:rsidR="004D29D3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за необходимостта от всякакви неотложни медицински грижи и специално лечение</w:t>
      </w:r>
    </w:p>
    <w:p w:rsidR="007118FC" w:rsidRDefault="007118FC" w:rsidP="007118FC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>.</w:t>
      </w: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4D29D3" w:rsidRPr="00BE72B2" w:rsidRDefault="004D29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5. ПРОТИВОПОЖАРНИ МЕРКИ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31639D" w:rsidRPr="00BE72B2" w:rsidRDefault="002C3434" w:rsidP="0031639D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31639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Пожарогасителни средства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7A6494" w:rsidRDefault="0031639D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Особени опасности, които произтичат от веществото или сместа</w:t>
      </w:r>
      <w:r w:rsidR="00256B1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 w:rsidR="002C3434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31639D" w:rsidRPr="00BE72B2" w:rsidRDefault="00BE3451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C3434" w:rsidRPr="002C343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Съвети за пожарникарите</w:t>
      </w:r>
    </w:p>
    <w:p w:rsidR="00257DC5" w:rsidRPr="00BE72B2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E3451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се изискват специални мерки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6. МЕРКИ ПРИ АВАРИЙНО ИЗПУСКАНЕ</w:t>
      </w: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95364B" w:rsidRPr="00BE72B2" w:rsidRDefault="0095364B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мерки, предпазни средства и процедури при спешни случаи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Носете предпазна екипировка.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BE72B2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проникване в канализацията, повърхностни води или подземни води.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Методи и материали за ограничаване и почистване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Pr="006F72D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Абсорбирайте с подходящи абсорбиращи материали (пясък, диатомит, киселинни и универсални  свързващи вещества, дървени стърготини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57D57" w:rsidRPr="00BE72B2" w:rsidRDefault="00657D57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A061B4" w:rsidRPr="00BE72B2" w:rsidRDefault="00657D57" w:rsidP="00A061B4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A061B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Позоваване на други раздели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относно 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безопас</w:t>
      </w:r>
      <w:r w:rsid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ен начин</w:t>
      </w:r>
      <w:r w:rsidR="00657D57" w:rsidRPr="00657D5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на работа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виж раздел 7.</w:t>
      </w:r>
    </w:p>
    <w:p w:rsidR="00A061B4" w:rsidRPr="00BE72B2" w:rsidRDefault="00A061B4" w:rsidP="00A061B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лични предпазни средства виж раздел 8.</w:t>
      </w:r>
    </w:p>
    <w:p w:rsidR="00257DC5" w:rsidRPr="006F72D2" w:rsidRDefault="00A061B4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За информация </w:t>
      </w:r>
      <w:r w:rsidR="007A649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третиране на отпадъците виж глава 13.</w:t>
      </w:r>
    </w:p>
    <w:p w:rsidR="00744442" w:rsidRPr="006F72D2" w:rsidRDefault="00744442" w:rsidP="00DE161C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744442" w:rsidRPr="006F72D2" w:rsidRDefault="00744442" w:rsidP="003F2459">
      <w:pPr>
        <w:widowControl w:val="0"/>
        <w:autoSpaceDE w:val="0"/>
        <w:autoSpaceDN w:val="0"/>
        <w:adjustRightInd w:val="0"/>
        <w:spacing w:after="0" w:line="223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7. </w:t>
      </w:r>
      <w:r w:rsidR="00657D57">
        <w:rPr>
          <w:rFonts w:ascii="Times New Roman" w:hAnsi="Times New Roman"/>
          <w:b/>
          <w:sz w:val="20"/>
          <w:szCs w:val="20"/>
          <w:u w:val="single"/>
          <w:lang w:val="bg-BG"/>
        </w:rPr>
        <w:t xml:space="preserve">РАБОТА С ВЕЩЕСТВОТО </w:t>
      </w:r>
      <w:r w:rsidRPr="00BE72B2">
        <w:rPr>
          <w:rFonts w:ascii="Times New Roman" w:hAnsi="Times New Roman"/>
          <w:b/>
          <w:sz w:val="20"/>
          <w:szCs w:val="20"/>
          <w:u w:val="single"/>
          <w:lang w:val="bg-BG"/>
        </w:rPr>
        <w:t>/ ПРЕПАРАТА И СЪХРАНЕНИЕ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57D57"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Начин на</w:t>
      </w:r>
      <w:r w:rsidR="00657D5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р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абота:</w:t>
      </w:r>
    </w:p>
    <w:p w:rsidR="00657D57" w:rsidRDefault="00657D57" w:rsidP="00657D5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657D57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Предпазни мерки за безопасна работа</w:t>
      </w:r>
      <w:r w:rsidR="00027224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</w:p>
    <w:p w:rsidR="00271B77" w:rsidRPr="00BE72B2" w:rsidRDefault="003F2459" w:rsidP="00271B77">
      <w:pPr>
        <w:widowControl w:val="0"/>
        <w:autoSpaceDE w:val="0"/>
        <w:autoSpaceDN w:val="0"/>
        <w:adjustRightInd w:val="0"/>
        <w:spacing w:after="0" w:line="223" w:lineRule="exact"/>
        <w:ind w:right="-20" w:firstLine="352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3F24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се използва правилно не са необходими специални предпазни мерки</w:t>
      </w:r>
      <w:r w:rsidR="00271B7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027224" w:rsidRPr="00BE72B2" w:rsidRDefault="00027224" w:rsidP="00027224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027224" w:rsidRPr="00BE72B2" w:rsidRDefault="00027224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4E78E2" w:rsidRPr="00BE72B2" w:rsidRDefault="004E78E2" w:rsidP="004E78E2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Условия за безопасно </w:t>
      </w:r>
      <w:r w:rsidR="00A9132D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 включително несъвместимости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съхранение в едно общо помещение за съхранение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BE72B2" w:rsidRDefault="00257DC5" w:rsidP="0082297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  <w:r w:rsidR="00822971" w:rsidRPr="00BE72B2">
        <w:rPr>
          <w:rFonts w:ascii="Times New Roman" w:hAnsi="Times New Roman"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7A6494" w:rsidRDefault="00657D57" w:rsidP="007A6494">
      <w:pPr>
        <w:widowControl w:val="0"/>
        <w:autoSpaceDE w:val="0"/>
        <w:autoSpaceDN w:val="0"/>
        <w:adjustRightInd w:val="0"/>
        <w:spacing w:after="0" w:line="200" w:lineRule="exact"/>
        <w:ind w:right="-20" w:firstLine="352"/>
        <w:rPr>
          <w:rFonts w:ascii="Times New Roman" w:hAnsi="Times New Roman"/>
          <w:b/>
          <w:i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3174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Специфична(и) крайна (и) употреба (и) </w:t>
      </w:r>
      <w:r w:rsidR="007A6494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  <w:r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  <w:r w:rsidR="007A6494" w:rsidRPr="00BE72B2">
        <w:rPr>
          <w:rFonts w:ascii="Times New Roman" w:hAnsi="Times New Roman"/>
          <w:b/>
          <w:i/>
          <w:color w:val="000000"/>
          <w:sz w:val="20"/>
          <w:szCs w:val="20"/>
          <w:lang w:val="bg-BG"/>
        </w:rPr>
        <w:t xml:space="preserve"> </w:t>
      </w:r>
    </w:p>
    <w:p w:rsidR="007A6494" w:rsidRPr="006F72D2" w:rsidRDefault="007A6494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8. КОНТРОЛ ПРИ ЕКСПОЗИЦИЯТА И ЛИЧНИ ПРЕДПАЗНИ СРЕДСТВА</w:t>
      </w:r>
    </w:p>
    <w:p w:rsidR="00257DC5" w:rsidRPr="006F72D2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Допълнителна информация </w:t>
      </w:r>
      <w:r w:rsidR="0062648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относно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необходими технически съоръжения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5B42AE" w:rsidRPr="00BE72B2" w:rsidRDefault="005B42AE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DB2F7A" w:rsidP="00DB2F7A">
      <w:pPr>
        <w:widowControl w:val="0"/>
        <w:autoSpaceDE w:val="0"/>
        <w:autoSpaceDN w:val="0"/>
        <w:adjustRightInd w:val="0"/>
        <w:spacing w:after="0" w:line="226" w:lineRule="exact"/>
        <w:ind w:right="-20" w:firstLine="352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B42A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Контролни параметри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3F2459" w:rsidRPr="008A5ABF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123-86-4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i/>
                <w:iCs/>
                <w:sz w:val="20"/>
                <w:szCs w:val="20"/>
                <w:lang w:val="bg-BG"/>
              </w:rPr>
              <w:t>n-бутил ацетат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 </w:t>
            </w:r>
          </w:p>
        </w:tc>
      </w:tr>
      <w:tr w:rsidR="003F2459" w:rsidRPr="008A5ABF" w:rsidTr="00DB6251">
        <w:trPr>
          <w:trHeight w:hRule="exact" w:val="733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966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724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ксилен</w:t>
            </w:r>
          </w:p>
        </w:tc>
      </w:tr>
      <w:tr w:rsidR="003F2459" w:rsidRPr="00BE72B2" w:rsidTr="00DB6251">
        <w:trPr>
          <w:trHeight w:hRule="exact" w:val="728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дълготрайна експозиция: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r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Sk;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F2459" w:rsidRPr="008A5ABF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Съставки свързани с биологични гранични стойности:</w:t>
            </w:r>
          </w:p>
        </w:tc>
      </w:tr>
      <w:tr w:rsidR="003F2459" w:rsidRPr="00BE72B2" w:rsidTr="00DB6251">
        <w:trPr>
          <w:trHeight w:hRule="exact" w:val="282"/>
        </w:trPr>
        <w:tc>
          <w:tcPr>
            <w:tcW w:w="9195" w:type="dxa"/>
            <w:gridSpan w:val="2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ксилен</w:t>
            </w:r>
          </w:p>
        </w:tc>
      </w:tr>
      <w:tr w:rsidR="003F2459" w:rsidRPr="008A5ABF" w:rsidTr="00DB6251">
        <w:trPr>
          <w:trHeight w:hRule="exact" w:val="1046"/>
        </w:trPr>
        <w:tc>
          <w:tcPr>
            <w:tcW w:w="792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72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</w:tc>
        <w:tc>
          <w:tcPr>
            <w:tcW w:w="8403" w:type="dxa"/>
          </w:tcPr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650 mmol/mol креатинин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Средно ниво: урина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Час на вземане на пробата: След приключване на работната смяна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Параметри: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метил хипурова киселина в урината</w:t>
            </w: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</w:p>
          <w:p w:rsidR="003F2459" w:rsidRPr="00BE72B2" w:rsidRDefault="003F2459" w:rsidP="00DB6251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</w:tr>
    </w:tbl>
    <w:p w:rsidR="00257DC5" w:rsidRPr="003F2459" w:rsidRDefault="00257DC5" w:rsidP="00C63DD3">
      <w:pPr>
        <w:spacing w:after="0"/>
        <w:rPr>
          <w:rFonts w:ascii="Arial Narrow" w:hAnsi="Arial Narrow"/>
          <w:b/>
          <w:sz w:val="10"/>
          <w:szCs w:val="10"/>
          <w:lang w:val="ru-RU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 база са използвани актуалните към момента на изготвяне рецептури.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F733B1" w:rsidP="00F733B1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Контрол при експозиция</w:t>
      </w:r>
    </w:p>
    <w:p w:rsidR="00257DC5" w:rsidRPr="00BE72B2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626481" w:rsidRDefault="00257DC5" w:rsidP="00626481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  <w:r w:rsidR="00E51CEC" w:rsidRPr="00BE72B2">
        <w:rPr>
          <w:lang w:val="bg-BG"/>
        </w:rPr>
        <w:t xml:space="preserve"> </w:t>
      </w:r>
      <w:r w:rsidR="00E51CEC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</w:p>
    <w:p w:rsidR="00653FD5" w:rsidRDefault="00257DC5" w:rsidP="00653FD5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  <w:r w:rsidR="00E51CEC" w:rsidRPr="00BE72B2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653FD5" w:rsidRPr="00BE72B2">
        <w:rPr>
          <w:rFonts w:ascii="Times New Roman" w:hAnsi="Times New Roman"/>
          <w:i/>
          <w:iCs/>
          <w:sz w:val="20"/>
          <w:szCs w:val="20"/>
          <w:lang w:val="bg-BG"/>
        </w:rPr>
        <w:t>Не се изисква</w:t>
      </w:r>
      <w:r w:rsidR="00653FD5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E51CEC" w:rsidRDefault="00E51CEC" w:rsidP="00653FD5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26481" w:rsidRPr="006F72D2" w:rsidRDefault="00626481" w:rsidP="00497046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hAnsi="Times New Roman"/>
          <w:sz w:val="20"/>
          <w:szCs w:val="20"/>
          <w:lang w:val="ru-RU"/>
        </w:rPr>
      </w:pPr>
    </w:p>
    <w:p w:rsidR="00257DC5" w:rsidRPr="008A5ABF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EA4CA7" w:rsidRPr="00BE72B2" w:rsidRDefault="00EA4CA7" w:rsidP="00EA4CA7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</w:rPr>
        <w:drawing>
          <wp:inline distT="0" distB="0" distL="0" distR="0" wp14:anchorId="59A9A8FD" wp14:editId="5CC4C71A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2B2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EA4CA7" w:rsidRPr="008A5ABF" w:rsidRDefault="00EA4CA7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ru-RU"/>
        </w:rPr>
      </w:pP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Ръкавиците трябва да бъдат произведени от непромокаема материя, устойчива на въздействието на продукта/веществото/препарата.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BE72B2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BE72B2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 времето за проникване на веществото през тях, времето на разпространение на въздействието и на разлагане на материала</w:t>
      </w:r>
      <w:r w:rsidRPr="00BE72B2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497046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E51CEC" w:rsidRPr="00BE72B2" w:rsidRDefault="00E51CEC" w:rsidP="00E51CEC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Изборът на подходящи ръкавици зависи не само от материала, но и от допълнителни показатели за качество, които са различни при различните производители.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BE72B2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744442" w:rsidRDefault="00E51CEC" w:rsidP="00744442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BE72B2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спазват.</w:t>
      </w:r>
    </w:p>
    <w:p w:rsidR="00257DC5" w:rsidRPr="00BE72B2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E51CEC" w:rsidRPr="00BE72B2" w:rsidRDefault="00E51CEC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E51CEC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noProof/>
          <w:position w:val="-32"/>
          <w:sz w:val="20"/>
          <w:szCs w:val="20"/>
        </w:rPr>
        <w:drawing>
          <wp:inline distT="0" distB="0" distL="0" distR="0" wp14:anchorId="2398E9C5" wp14:editId="3C4CF8DE">
            <wp:extent cx="420735" cy="4824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3" cy="48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BE72B2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BE72B2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653FD5" w:rsidRPr="00BE72B2" w:rsidRDefault="00653FD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9. ФИЗИЧНИ И ХИМИЧНИ СВОЙСТВА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BE72B2" w:rsidTr="00930403">
        <w:trPr>
          <w:trHeight w:hRule="exact" w:val="57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930403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Информация относно основните физични и химични свойства</w:t>
            </w:r>
          </w:p>
          <w:p w:rsidR="00257DC5" w:rsidRPr="00BE72B2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Обща информация</w:t>
            </w:r>
          </w:p>
        </w:tc>
      </w:tr>
      <w:tr w:rsidR="00257DC5" w:rsidRPr="008A5ABF" w:rsidTr="00F34ABF">
        <w:trPr>
          <w:trHeight w:hRule="exact" w:val="1276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930403" w:rsidRPr="00BE72B2" w:rsidRDefault="00DB2F7A" w:rsidP="0093040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Външен вид: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BE72B2" w:rsidRDefault="00257DC5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BE72B2" w:rsidRDefault="00DB2F7A" w:rsidP="00930403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  <w:p w:rsidR="00930403" w:rsidRPr="00BE72B2" w:rsidRDefault="00DB2F7A" w:rsidP="00A20568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="00930403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Праг на мири</w:t>
            </w:r>
            <w:r w:rsidR="00EE3AE7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</w:t>
            </w:r>
            <w:r w:rsidR="00CC49F6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F34ABF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</w:t>
            </w:r>
            <w:r w:rsidR="00EE3AE7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е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определен</w:t>
            </w:r>
          </w:p>
        </w:tc>
      </w:tr>
      <w:tr w:rsidR="00F34ABF" w:rsidRPr="00206475" w:rsidTr="00F34ABF">
        <w:trPr>
          <w:trHeight w:hRule="exact" w:val="42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F34ABF" w:rsidRPr="00BE72B2" w:rsidRDefault="00DB2F7A" w:rsidP="00DB2F7A">
            <w:pPr>
              <w:widowControl w:val="0"/>
              <w:tabs>
                <w:tab w:val="left" w:pos="3857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рН</w:t>
            </w:r>
            <w:r w:rsidR="00F34ABF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             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                        </w:t>
            </w:r>
            <w:r w:rsidR="00FC5B84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</w:t>
            </w:r>
            <w:r w:rsidR="001F4FE9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A5ABF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BE72B2" w:rsidRDefault="00257DC5" w:rsidP="00653FD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653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124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53FD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27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94C7B" w:rsidRPr="008A5ABF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94C7B" w:rsidRPr="00BE72B2" w:rsidRDefault="00694C7B" w:rsidP="00694C7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Запалимост (твърдо вещество, газообразно):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приложимо</w:t>
            </w:r>
          </w:p>
        </w:tc>
      </w:tr>
      <w:tr w:rsidR="00257DC5" w:rsidRPr="00BE72B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53FD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333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D32B48" w:rsidRPr="008A5ABF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D32B48" w:rsidRPr="00BE72B2" w:rsidRDefault="00D32B48" w:rsidP="00D32B4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·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Температура на разпадане: </w:t>
            </w:r>
            <w:r w:rsidR="00A2056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определена</w:t>
            </w:r>
          </w:p>
        </w:tc>
      </w:tr>
      <w:tr w:rsidR="00257DC5" w:rsidRPr="008A5ABF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Самозапалимост: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8A5ABF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експлозия. Въпреки това обаче, е възможно образуване на избухливи пари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653FD5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53FD5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653FD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  <w:r w:rsidR="00653FD5"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</w:p>
          <w:p w:rsidR="00257DC5" w:rsidRPr="00BE72B2" w:rsidRDefault="00257DC5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53FD5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653FD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A5ABF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EB09BC" w:rsidP="00052F7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Н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алягане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 на парите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           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о</w:t>
            </w:r>
          </w:p>
        </w:tc>
      </w:tr>
      <w:tr w:rsidR="00257DC5" w:rsidRPr="008A5ABF" w:rsidTr="00BF4202">
        <w:trPr>
          <w:trHeight w:hRule="exact" w:val="123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E92D52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Плътност: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823DE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Относителна плътност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B823DE" w:rsidRPr="00BE72B2" w:rsidRDefault="00B823DE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· Плътност на </w:t>
            </w:r>
            <w:r w:rsidR="00DB2F7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парите        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  <w:p w:rsidR="003E4443" w:rsidRPr="00BE72B2" w:rsidRDefault="003E4443" w:rsidP="00B823DE">
            <w:pPr>
              <w:widowControl w:val="0"/>
              <w:tabs>
                <w:tab w:val="left" w:pos="2865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· Скорост на изпаряване: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      </w:t>
            </w:r>
            <w:r w:rsidR="00A20568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  <w:r w:rsidR="00A2056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а</w:t>
            </w:r>
          </w:p>
        </w:tc>
      </w:tr>
      <w:tr w:rsidR="00257DC5" w:rsidRPr="008A5ABF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  <w:r w:rsidR="004C5E3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с вода: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BF4202" w:rsidRPr="008A5ABF" w:rsidTr="00BF4202">
        <w:trPr>
          <w:trHeight w:hRule="exact" w:val="42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BF4202" w:rsidRPr="00BE72B2" w:rsidRDefault="00BF4202" w:rsidP="0085446F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Коефициент на разпределение (n-октанол/вода):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</w:tc>
      </w:tr>
      <w:tr w:rsidR="00141AEE" w:rsidRPr="008A5ABF" w:rsidTr="00141AEE">
        <w:trPr>
          <w:trHeight w:hRule="exact" w:val="982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Вискозитет: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Динамичен: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Кинематичен: </w:t>
            </w:r>
            <w:r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Не е определен</w:t>
            </w:r>
          </w:p>
          <w:p w:rsidR="00141AEE" w:rsidRPr="00BE72B2" w:rsidRDefault="00141AEE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</w:pPr>
          </w:p>
        </w:tc>
      </w:tr>
      <w:tr w:rsidR="00257DC5" w:rsidRPr="008A5ABF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BE72B2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BE72B2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700F87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BE72B2" w:rsidRDefault="00193B0B" w:rsidP="00700F87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Летливи органични съединения (VOC) (ЕО)   </w:t>
            </w:r>
            <w:r w:rsidR="00700F87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8A5ABF" w:rsidTr="00A75364">
        <w:trPr>
          <w:trHeight w:hRule="exact" w:val="69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A75364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700F87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79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A75364" w:rsidRPr="00BE72B2" w:rsidRDefault="00A75364" w:rsidP="00FC6332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Допълнителна информация:</w:t>
            </w:r>
            <w:r w:rsidRPr="00BE72B2">
              <w:rPr>
                <w:rFonts w:ascii="Times New Roman" w:hAnsi="Times New Roman"/>
                <w:sz w:val="20"/>
                <w:szCs w:val="20"/>
                <w:lang w:val="bg-BG" w:eastAsia="bg-BG"/>
              </w:rPr>
              <w:t xml:space="preserve"> </w:t>
            </w:r>
            <w:r w:rsidR="004938ED" w:rsidRPr="00BE72B2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/>
              </w:rPr>
              <w:t>Няма налична допълнителна информация</w:t>
            </w:r>
          </w:p>
        </w:tc>
      </w:tr>
    </w:tbl>
    <w:p w:rsidR="00257DC5" w:rsidRPr="008A5ABF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2698A" w:rsidRPr="008A5ABF" w:rsidRDefault="0052698A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2698A" w:rsidRPr="008A5ABF" w:rsidRDefault="0052698A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>10. СТАБИЛНОСТ И РЕАКТИВНОСТ</w:t>
      </w:r>
    </w:p>
    <w:p w:rsidR="00024656" w:rsidRPr="00BE72B2" w:rsidRDefault="00024656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Реактивност</w:t>
      </w:r>
    </w:p>
    <w:p w:rsidR="00024656" w:rsidRPr="00BE72B2" w:rsidRDefault="00024656" w:rsidP="00024656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Химически стабилен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Няма вероятност от разпадане, ако се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използва съобразно спецификациите.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C5E33" w:rsidRP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Възможност </w:t>
      </w:r>
      <w:r w:rsidR="004C5E33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опасни реакции: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C6332"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Условия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, които трябва да се избягват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FC6332"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FC6332" w:rsidRPr="00BE72B2" w:rsidRDefault="00FC6332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Несъвместими материали: </w:t>
      </w:r>
      <w:r w:rsidR="003957AF"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257DC5" w:rsidRPr="00BE72B2" w:rsidRDefault="00257DC5" w:rsidP="00953A0F">
      <w:pPr>
        <w:widowControl w:val="0"/>
        <w:autoSpaceDE w:val="0"/>
        <w:autoSpaceDN w:val="0"/>
        <w:adjustRightInd w:val="0"/>
        <w:spacing w:after="0" w:line="220" w:lineRule="exact"/>
        <w:ind w:right="-20"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Опасни продукти от химическо </w:t>
      </w:r>
      <w:r w:rsidR="004C5E33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разпадане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опасни продукти от химическо разлагане.</w:t>
      </w:r>
    </w:p>
    <w:p w:rsidR="00257DC5" w:rsidRPr="00BE72B2" w:rsidRDefault="00257DC5" w:rsidP="00C63DD3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11. ТОКСИКОЛОГИЧНА ИНФОРМАЦИЯ</w:t>
      </w:r>
    </w:p>
    <w:p w:rsidR="00953A0F" w:rsidRPr="00BE72B2" w:rsidRDefault="00953A0F" w:rsidP="00C63DD3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953A0F" w:rsidRPr="00BE72B2" w:rsidRDefault="00953A0F" w:rsidP="00953A0F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Информация за токсичните </w:t>
      </w:r>
      <w:r w:rsidR="004C5E33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ефекти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8A5ABF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BE72B2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953A0F" w:rsidP="00953A0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="00257DC5"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BE72B2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</w:p>
        </w:tc>
      </w:tr>
      <w:tr w:rsidR="00257DC5" w:rsidRPr="008A5ABF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BE72B2" w:rsidRDefault="00257DC5" w:rsidP="004C5E3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4C5E33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контакт с кожата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E72B2" w:rsidRDefault="00257DC5" w:rsidP="00953A0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BE72B2" w:rsidRDefault="00FC59F4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8A5ABF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</w:t>
            </w:r>
            <w:r w:rsidR="00FF5D5F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/kg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BE72B2" w:rsidRDefault="00FF5D5F" w:rsidP="00FF5D5F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2000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B377DD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l</w:t>
            </w:r>
            <w:r w:rsidR="00257DC5" w:rsidRPr="00BE72B2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BE72B2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="00257DC5" w:rsidRPr="00BE72B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8F091E" w:rsidRPr="008F091E">
        <w:rPr>
          <w:rFonts w:ascii="Times New Roman" w:hAnsi="Times New Roman"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8F091E" w:rsidRPr="008F091E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Сенсибилизация:</w:t>
      </w:r>
      <w:r w:rsidRPr="00BE72B2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4160F0" w:rsidRPr="006F72D2" w:rsidRDefault="004160F0" w:rsidP="00C63DD3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12. </w:t>
      </w:r>
      <w:r w:rsidR="004C5E33" w:rsidRPr="004C5E33">
        <w:rPr>
          <w:rFonts w:ascii="Times New Roman" w:hAnsi="Times New Roman"/>
          <w:b/>
          <w:sz w:val="20"/>
          <w:szCs w:val="20"/>
          <w:lang w:val="bg-BG"/>
        </w:rPr>
        <w:t>ЕКОЛОГИЧНА ИНФОРМАЦИЯ</w:t>
      </w:r>
    </w:p>
    <w:p w:rsidR="008A1C93" w:rsidRPr="00BE72B2" w:rsidRDefault="008A1C93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257DC5" w:rsidRPr="00BE72B2" w:rsidRDefault="008A1C93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926A1E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4A51E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Токсичност</w:t>
      </w:r>
    </w:p>
    <w:p w:rsidR="00926A1E" w:rsidRPr="008A5ABF" w:rsidRDefault="00926A1E" w:rsidP="008A1C93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  <w:lang w:val="ru-RU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Токсичност за водните организми: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E82C50" w:rsidRPr="00BE72B2" w:rsidRDefault="00E82C50" w:rsidP="00E82C50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Устойчивост и разградимост: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26A1E" w:rsidRPr="00BE72B2" w:rsidRDefault="00926A1E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Поведение в околната среда:</w:t>
      </w:r>
    </w:p>
    <w:p w:rsidR="003957AF" w:rsidRPr="00BE72B2" w:rsidRDefault="003957A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Биоакумулираща способност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9E3135" w:rsidRPr="00BE72B2" w:rsidRDefault="009E313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Преносимост в почвата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Няма налична допълнителна информация</w:t>
      </w:r>
    </w:p>
    <w:p w:rsidR="00926A1E" w:rsidRPr="00BE72B2" w:rsidRDefault="00532555" w:rsidP="00532555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(по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Собствена класификация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BE72B2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532555" w:rsidRPr="006F72D2" w:rsidRDefault="00257DC5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87335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проникване в малки количества в почвата.</w:t>
      </w:r>
    </w:p>
    <w:p w:rsidR="00744442" w:rsidRPr="006F72D2" w:rsidRDefault="00744442" w:rsidP="00532555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Резултати от оценката на PBT и vPvB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PBT: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257DC5" w:rsidRPr="00BE72B2" w:rsidRDefault="00532555" w:rsidP="00532555">
      <w:pPr>
        <w:widowControl w:val="0"/>
        <w:autoSpaceDE w:val="0"/>
        <w:autoSpaceDN w:val="0"/>
        <w:adjustRightInd w:val="0"/>
        <w:spacing w:before="2" w:after="0" w:line="226" w:lineRule="exact"/>
        <w:ind w:right="2752"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vPvB: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Други </w:t>
      </w:r>
      <w:r w:rsidR="0087335F" w:rsidRPr="0087335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неблагоприятни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ефекти: </w:t>
      </w: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532555" w:rsidRPr="00BE72B2" w:rsidRDefault="00532555" w:rsidP="00532555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32555" w:rsidRPr="00BE72B2" w:rsidRDefault="0053255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13. </w:t>
      </w:r>
      <w:r w:rsidR="00BF71E0" w:rsidRPr="00F04BB0">
        <w:rPr>
          <w:rFonts w:ascii="Times New Roman" w:hAnsi="Times New Roman"/>
          <w:b/>
          <w:sz w:val="20"/>
          <w:szCs w:val="20"/>
          <w:lang w:val="bg-BG"/>
        </w:rPr>
        <w:t xml:space="preserve">ОБЕЗВРЕЖДАНЕ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НА ОТПАДЪЦИТЕ</w:t>
      </w:r>
    </w:p>
    <w:p w:rsidR="00AE40F4" w:rsidRPr="00BE72B2" w:rsidRDefault="00AE40F4" w:rsidP="006824A8">
      <w:pPr>
        <w:spacing w:after="0"/>
        <w:rPr>
          <w:rFonts w:ascii="Times New Roman" w:hAnsi="Times New Roman"/>
          <w:b/>
          <w:sz w:val="10"/>
          <w:szCs w:val="10"/>
          <w:lang w:val="bg-BG"/>
        </w:rPr>
      </w:pPr>
    </w:p>
    <w:p w:rsidR="00257DC5" w:rsidRPr="00BE72B2" w:rsidRDefault="00AE40F4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Метод за </w:t>
      </w:r>
      <w:r w:rsidR="00BF71E0" w:rsidRPr="00BF71E0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третиране </w:t>
      </w:r>
      <w:r w:rsidRPr="00BE72B2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на отпадъците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BE72B2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DD62DA" w:rsidRPr="006F72D2" w:rsidRDefault="00DD62DA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744442" w:rsidRPr="006F72D2" w:rsidRDefault="00744442" w:rsidP="006824A8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lastRenderedPageBreak/>
        <w:t xml:space="preserve">14. ИНФОРМАЦИЯ </w:t>
      </w:r>
      <w:r w:rsidR="00BF71E0" w:rsidRPr="00BF71E0">
        <w:rPr>
          <w:rFonts w:ascii="Times New Roman" w:hAnsi="Times New Roman"/>
          <w:b/>
          <w:sz w:val="20"/>
          <w:szCs w:val="20"/>
          <w:lang w:val="bg-BG"/>
        </w:rPr>
        <w:t xml:space="preserve">ОТНОСНО 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>ТРАНСПОРТИРАНЕ</w:t>
      </w:r>
      <w:r w:rsidR="00BF71E0">
        <w:rPr>
          <w:rFonts w:ascii="Times New Roman" w:hAnsi="Times New Roman"/>
          <w:b/>
          <w:sz w:val="20"/>
          <w:szCs w:val="20"/>
          <w:lang w:val="bg-BG"/>
        </w:rPr>
        <w:t>ТО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</w:p>
    <w:p w:rsidR="00BB08BE" w:rsidRPr="00BE72B2" w:rsidRDefault="00BB08BE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BB08BE" w:rsidRPr="00BE72B2" w:rsidRDefault="00BB08BE" w:rsidP="00DE745B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UN-номер)</w:t>
      </w:r>
    </w:p>
    <w:p w:rsidR="00BB08BE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BB08BE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  <w:t>UN 1263</w:t>
      </w:r>
    </w:p>
    <w:p w:rsidR="00DE745B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541987" w:rsidRPr="00BE72B2" w:rsidRDefault="00541987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Точно </w:t>
      </w:r>
      <w:r w:rsid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наименование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пратката </w:t>
      </w:r>
      <w:r w:rsidRPr="00BF71E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списъка на ООН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1263 БОЯ</w:t>
      </w:r>
      <w:r w:rsid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БОЯ</w:t>
      </w:r>
      <w:r w:rsidR="00051A09" w:rsidRPr="00051A09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(ове)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на опасност при транспортиране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</w:p>
    <w:p w:rsidR="00DE745B" w:rsidRDefault="008A5ABF" w:rsidP="005750B2">
      <w:pPr>
        <w:spacing w:after="0"/>
        <w:ind w:firstLine="352"/>
        <w:rPr>
          <w:rFonts w:ascii="Times New Roman" w:hAnsi="Times New Roman"/>
          <w:noProof/>
          <w:color w:val="000000"/>
          <w:sz w:val="20"/>
          <w:szCs w:val="20"/>
        </w:rPr>
      </w:pPr>
      <w:r w:rsidRPr="008A5ABF">
        <w:rPr>
          <w:rFonts w:ascii="Times New Roman" w:hAnsi="Times New Roman"/>
          <w:noProof/>
          <w:color w:val="000000"/>
          <w:sz w:val="20"/>
          <w:szCs w:val="20"/>
        </w:rPr>
        <w:drawing>
          <wp:inline distT="0" distB="0" distL="0" distR="0">
            <wp:extent cx="504825" cy="504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ABF" w:rsidRPr="00BE72B2" w:rsidRDefault="008A5ABF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3. Запалими течни вещества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Етикет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DE745B" w:rsidRPr="00BE72B2" w:rsidRDefault="00DE745B" w:rsidP="00DE745B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Опаковъчна група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DE745B" w:rsidRPr="00BE72B2" w:rsidRDefault="00DE745B" w:rsidP="00DE745B">
      <w:pPr>
        <w:spacing w:after="0"/>
        <w:ind w:firstLine="352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ADR,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IMDG,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A254DC" w:rsidRPr="00BE72B2" w:rsidRDefault="00A254DC" w:rsidP="00DE745B">
      <w:pPr>
        <w:spacing w:after="0"/>
        <w:ind w:firstLine="352"/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Опасност</w:t>
      </w:r>
      <w:r w:rsidR="00554454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и</w:t>
      </w: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 за околната среда</w:t>
      </w:r>
    </w:p>
    <w:p w:rsidR="00A254DC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· </w:t>
      </w:r>
      <w:r w:rsidR="00A254DC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Замърсител на морските басейни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Не</w:t>
      </w: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8215B" w:rsidRPr="00BE72B2" w:rsidRDefault="00C8215B" w:rsidP="004A51EF">
      <w:pPr>
        <w:spacing w:after="0"/>
        <w:ind w:firstLine="284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 xml:space="preserve">· </w:t>
      </w:r>
      <w:r w:rsidR="00E321CA" w:rsidRPr="00BE72B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Специални п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>редпазни мерки за потребителите</w:t>
      </w:r>
      <w:r w:rsidRPr="00BE72B2">
        <w:rPr>
          <w:rFonts w:ascii="Times New Roman" w:hAnsi="Times New Roman"/>
          <w:b/>
          <w:i/>
          <w:iCs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sz w:val="20"/>
          <w:szCs w:val="20"/>
          <w:lang w:val="bg-BG"/>
        </w:rPr>
        <w:t>Внимание: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Запалими течни вещества</w:t>
      </w:r>
    </w:p>
    <w:p w:rsidR="00C8215B" w:rsidRPr="00BE72B2" w:rsidRDefault="00C8215B" w:rsidP="004A51EF">
      <w:pPr>
        <w:widowControl w:val="0"/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 за опасност (по Кемплер):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541987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30</w:t>
      </w:r>
    </w:p>
    <w:p w:rsidR="00A51D24" w:rsidRPr="00BF71E0" w:rsidRDefault="00A51D24" w:rsidP="004A51EF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84" w:right="-20"/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 номер: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21CA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F-E, </w:t>
      </w:r>
      <w:r w:rsidRPr="00BF71E0">
        <w:rPr>
          <w:rFonts w:ascii="Times New Roman" w:hAnsi="Times New Roman"/>
          <w:i/>
          <w:iCs/>
          <w:color w:val="000000"/>
          <w:sz w:val="20"/>
          <w:szCs w:val="20"/>
          <w:u w:val="single"/>
          <w:lang w:val="bg-BG"/>
        </w:rPr>
        <w:t>S-Е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Транспортиране в </w:t>
      </w:r>
      <w:r w:rsidR="00554454" w:rsidRPr="00554454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наливно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състояние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 е приложимо</w:t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съгласно приложение II от MARPOL 73/78 и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</w:p>
    <w:p w:rsidR="00E321CA" w:rsidRPr="00BE72B2" w:rsidRDefault="00E321CA" w:rsidP="00E321CA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Кодекс IBC</w:t>
      </w:r>
    </w:p>
    <w:p w:rsidR="00A51D24" w:rsidRPr="00BE72B2" w:rsidRDefault="00A51D24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Cs w:val="20"/>
          <w:lang w:val="bg-BG"/>
        </w:rPr>
      </w:pPr>
    </w:p>
    <w:p w:rsidR="00C20DD2" w:rsidRPr="00C20DD2" w:rsidRDefault="00BF71E0" w:rsidP="00BF71E0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транспортирането/Допълнителна информация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20DD2" w:rsidRPr="00BE72B2" w:rsidRDefault="00C20DD2" w:rsidP="00C20DD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0"/>
          <w:szCs w:val="10"/>
          <w:lang w:val="bg-BG"/>
        </w:rPr>
      </w:pPr>
    </w:p>
    <w:p w:rsidR="00C20DD2" w:rsidRPr="00C20DD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 </w:t>
      </w:r>
      <w:r w:rsidRPr="00C20DD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</w:t>
      </w:r>
    </w:p>
    <w:p w:rsidR="00C8215B" w:rsidRPr="00BE72B2" w:rsidRDefault="00C20DD2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(LQ)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C20DD2" w:rsidRPr="00BE72B2" w:rsidRDefault="00FE2D18" w:rsidP="00FE2D1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 </w:t>
      </w:r>
      <w:r w:rsidR="00BF71E0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Изключени количества (EQ) </w:t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C20DD2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1000 ml</w:t>
      </w:r>
    </w:p>
    <w:p w:rsidR="00C20DD2" w:rsidRPr="00BE72B2" w:rsidRDefault="00C20DD2" w:rsidP="00FE2D18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· Транспортна категория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3</w:t>
      </w:r>
    </w:p>
    <w:p w:rsidR="00C20DD2" w:rsidRPr="00BE72B2" w:rsidRDefault="00C20DD2" w:rsidP="00C20DD2">
      <w:pPr>
        <w:widowControl w:val="0"/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Код за тунелни ограничения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D/E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DE745B" w:rsidRPr="00BE72B2" w:rsidRDefault="00BF71E0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IMDG</w:t>
      </w:r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Ограничени количества (LQ)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5L</w:t>
      </w:r>
    </w:p>
    <w:p w:rsidR="00FE2D18" w:rsidRPr="00BE72B2" w:rsidRDefault="00BF71E0" w:rsidP="00FE2D1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·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Изключени количества (EQ)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E2D18"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Код: E1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вътрешна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опаковка: 30 ml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Максимално нетно количество на обща опаковка:</w:t>
      </w:r>
    </w:p>
    <w:p w:rsidR="00FE2D18" w:rsidRPr="00BE72B2" w:rsidRDefault="00FE2D18" w:rsidP="00FE2D18">
      <w:pPr>
        <w:widowControl w:val="0"/>
        <w:autoSpaceDE w:val="0"/>
        <w:autoSpaceDN w:val="0"/>
        <w:adjustRightInd w:val="0"/>
        <w:spacing w:after="0" w:line="226" w:lineRule="exact"/>
        <w:ind w:right="-20" w:firstLine="4962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1000 ml</w:t>
      </w:r>
    </w:p>
    <w:p w:rsidR="00DE745B" w:rsidRPr="00BE72B2" w:rsidRDefault="00DE745B" w:rsidP="005750B2">
      <w:pPr>
        <w:spacing w:after="0"/>
        <w:ind w:firstLine="352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BE72B2" w:rsidRDefault="00257DC5" w:rsidP="00FE2D18">
      <w:pPr>
        <w:spacing w:after="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"M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 Re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BE72B2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n":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1263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E2D18" w:rsidRPr="00BE72B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PAINT, 3 III</w:t>
      </w:r>
    </w:p>
    <w:p w:rsidR="00257DC5" w:rsidRDefault="00257DC5" w:rsidP="005A79F1">
      <w:pPr>
        <w:spacing w:after="0"/>
        <w:ind w:firstLine="284"/>
        <w:rPr>
          <w:rFonts w:ascii="Arial Narrow" w:hAnsi="Arial Narrow"/>
          <w:b/>
          <w:sz w:val="20"/>
          <w:szCs w:val="20"/>
        </w:rPr>
      </w:pPr>
    </w:p>
    <w:p w:rsidR="0061620C" w:rsidRDefault="0061620C" w:rsidP="005A79F1">
      <w:pPr>
        <w:spacing w:after="0"/>
        <w:ind w:firstLine="284"/>
        <w:rPr>
          <w:rFonts w:ascii="Arial Narrow" w:hAnsi="Arial Narrow"/>
          <w:b/>
          <w:sz w:val="20"/>
          <w:szCs w:val="20"/>
        </w:rPr>
      </w:pPr>
    </w:p>
    <w:p w:rsidR="0061620C" w:rsidRPr="0061620C" w:rsidRDefault="0061620C" w:rsidP="005A79F1">
      <w:pPr>
        <w:spacing w:after="0"/>
        <w:ind w:firstLine="284"/>
        <w:rPr>
          <w:rFonts w:ascii="Arial Narrow" w:hAnsi="Arial Narrow"/>
          <w:b/>
          <w:sz w:val="20"/>
          <w:szCs w:val="20"/>
        </w:rPr>
      </w:pPr>
    </w:p>
    <w:p w:rsidR="00744442" w:rsidRPr="00541987" w:rsidRDefault="00744442" w:rsidP="00541987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15. ИНФОРМАЦИЯ</w:t>
      </w:r>
      <w:r w:rsidR="00554454">
        <w:rPr>
          <w:rFonts w:ascii="Times New Roman" w:hAnsi="Times New Roman"/>
          <w:b/>
          <w:sz w:val="20"/>
          <w:szCs w:val="20"/>
          <w:lang w:val="bg-BG"/>
        </w:rPr>
        <w:t xml:space="preserve"> ОТНОСНО</w:t>
      </w:r>
      <w:r w:rsidRPr="00BE72B2">
        <w:rPr>
          <w:rFonts w:ascii="Times New Roman" w:hAnsi="Times New Roman"/>
          <w:b/>
          <w:sz w:val="20"/>
          <w:szCs w:val="20"/>
          <w:lang w:val="bg-BG"/>
        </w:rPr>
        <w:t xml:space="preserve"> ДЕЙСТВАЩАТА НОРМАТИВНА УРЕДБА </w:t>
      </w:r>
    </w:p>
    <w:p w:rsidR="005E0BE8" w:rsidRPr="00BE72B2" w:rsidRDefault="005E0BE8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</w:p>
    <w:p w:rsidR="005E0BE8" w:rsidRPr="00BE72B2" w:rsidRDefault="00BB64F6" w:rsidP="00BB64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Специфични за веществото или сместа нормативна уредба/законодателство относно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5E0BE8"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безопасността, здравето и околната среда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налична допълнителна информация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i/>
          <w:iCs/>
          <w:sz w:val="20"/>
          <w:szCs w:val="20"/>
          <w:lang w:val="bg-BG" w:eastAsia="bg-BG"/>
        </w:rPr>
        <w:t xml:space="preserve">· 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Оценка на безопасност на химично вещество или смес: </w:t>
      </w: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Не е извършена оценка на безопасността на </w:t>
      </w:r>
    </w:p>
    <w:p w:rsidR="00BB64F6" w:rsidRPr="00BE72B2" w:rsidRDefault="00BB64F6" w:rsidP="00BB64F6">
      <w:pPr>
        <w:widowControl w:val="0"/>
        <w:autoSpaceDE w:val="0"/>
        <w:autoSpaceDN w:val="0"/>
        <w:adjustRightInd w:val="0"/>
        <w:spacing w:after="0" w:line="224" w:lineRule="exact"/>
        <w:ind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BE72B2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химичното вещество.</w:t>
      </w:r>
    </w:p>
    <w:p w:rsidR="00257DC5" w:rsidRDefault="00257DC5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541987" w:rsidRPr="006F72D2" w:rsidRDefault="00541987" w:rsidP="00C92256">
      <w:pPr>
        <w:spacing w:after="0"/>
        <w:rPr>
          <w:rFonts w:ascii="Arial Narrow" w:hAnsi="Arial Narrow"/>
          <w:b/>
          <w:sz w:val="20"/>
          <w:szCs w:val="20"/>
          <w:lang w:val="ru-RU"/>
        </w:rPr>
      </w:pPr>
    </w:p>
    <w:p w:rsidR="00257DC5" w:rsidRPr="00BE72B2" w:rsidRDefault="00257DC5" w:rsidP="006824A8">
      <w:pPr>
        <w:spacing w:after="0"/>
        <w:rPr>
          <w:rFonts w:ascii="Times New Roman" w:hAnsi="Times New Roman"/>
          <w:b/>
          <w:sz w:val="20"/>
          <w:szCs w:val="20"/>
          <w:lang w:val="bg-BG"/>
        </w:rPr>
      </w:pPr>
      <w:r w:rsidRPr="00BE72B2">
        <w:rPr>
          <w:rFonts w:ascii="Times New Roman" w:hAnsi="Times New Roman"/>
          <w:b/>
          <w:sz w:val="20"/>
          <w:szCs w:val="20"/>
          <w:lang w:val="bg-BG"/>
        </w:rPr>
        <w:t>16. ДРУГА ИНФОРМАЦИЯ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Приложими 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before="67" w:after="0" w:line="226" w:lineRule="exact"/>
        <w:ind w:left="284" w:right="122"/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H226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ab/>
        <w:t>Запалими течност и пари.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контакт с кожата.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H315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Предизвиква дразнене на кожата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H332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Вреден при вдишване.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>H336</w:t>
      </w:r>
      <w:r w:rsidRPr="00BE72B2">
        <w:rPr>
          <w:rFonts w:ascii="Times New Roman" w:hAnsi="Times New Roman"/>
          <w:i/>
          <w:color w:val="000000"/>
          <w:sz w:val="20"/>
          <w:szCs w:val="20"/>
          <w:lang w:val="bg-BG" w:eastAsia="bg-BG"/>
        </w:rPr>
        <w:tab/>
        <w:t>Може да предизвика сънливост или световъртеж</w:t>
      </w:r>
    </w:p>
    <w:p w:rsidR="00541987" w:rsidRPr="00BE72B2" w:rsidRDefault="00541987" w:rsidP="0054198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R10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R20/21 Вреден при вдишване и при контакт с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R38 Дразни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R66 Повтарящата се експозиция може да предизвика сухота или напукване на кожата.</w:t>
      </w:r>
    </w:p>
    <w:p w:rsidR="00541987" w:rsidRPr="00BE72B2" w:rsidRDefault="00541987" w:rsidP="005419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R67 Парите могат да предизвикат сънливост и световъртеж</w:t>
      </w:r>
    </w:p>
    <w:p w:rsidR="00744442" w:rsidRPr="00541987" w:rsidRDefault="00744442" w:rsidP="00DE161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BE72B2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BE72B2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г-н Рашад</w:t>
      </w:r>
    </w:p>
    <w:p w:rsidR="00257DC5" w:rsidRPr="00BE72B2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Съкращения и акроними: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é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l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7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 xml:space="preserve"> de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m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c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h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i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d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n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g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reu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s</w:t>
      </w:r>
      <w:r w:rsidRPr="00BE72B2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p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a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BE72B2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Ro</w:t>
      </w:r>
      <w:r w:rsidRPr="00BE72B2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 w:eastAsia="bg-BG"/>
        </w:rPr>
        <w:t>u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t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</w:t>
      </w:r>
      <w:r w:rsidRPr="00BE72B2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(Европейско споразумение за международен сухопътен транспорт на опасни товари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)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IMDG: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Международен кодекс за превоз на опасни товари по море</w:t>
      </w:r>
    </w:p>
    <w:p w:rsidR="00257DC5" w:rsidRPr="00BE72B2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IATA: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Международна организация за въздушен транспорт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GHS: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Глобална хармонизирана система за класифициране и етикетиране на химични вещества и смеси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EINECS Инвентаризационен списък на Европейската общност на съществуващите търговски химични вещества </w:t>
      </w:r>
    </w:p>
    <w:p w:rsidR="00DE3A44" w:rsidRPr="00BE72B2" w:rsidRDefault="009800CE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ELINCS :</w:t>
      </w:r>
      <w:r w:rsidR="00DE3A44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Европейски списък на нотиф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ицираните нови химични вещества</w:t>
      </w:r>
    </w:p>
    <w:p w:rsidR="00DE3A44" w:rsidRPr="00BE72B2" w:rsidRDefault="00DE3A44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CAS: 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Химическа реферативна служба</w:t>
      </w:r>
      <w:r w:rsidR="009800C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,</w:t>
      </w:r>
      <w:r w:rsidR="00DA6FEB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подразделение на Американското химическо общество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VOC: летливи органични вещества (САЩ, ЕС)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LC50: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концентрация,</w:t>
      </w:r>
      <w:r w:rsidRPr="00BE72B2">
        <w:rPr>
          <w:rFonts w:ascii="Times New Roman" w:hAnsi="Times New Roman"/>
          <w:i/>
          <w:iCs/>
          <w:color w:val="000000"/>
          <w:spacing w:val="-10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процента</w:t>
      </w:r>
    </w:p>
    <w:p w:rsidR="00EB42CA" w:rsidRPr="00BE72B2" w:rsidRDefault="00EB42CA" w:rsidP="00EB42CA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LD50:</w:t>
      </w:r>
      <w:r w:rsidRPr="00BE72B2">
        <w:rPr>
          <w:rFonts w:ascii="Times New Roman" w:hAnsi="Times New Roman"/>
          <w:i/>
          <w:iCs/>
          <w:color w:val="000000"/>
          <w:spacing w:val="-5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Летална доза,</w:t>
      </w:r>
      <w:r w:rsidRPr="00BE72B2">
        <w:rPr>
          <w:rFonts w:ascii="Times New Roman" w:hAnsi="Times New Roman"/>
          <w:i/>
          <w:iCs/>
          <w:color w:val="000000"/>
          <w:spacing w:val="-4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50</w:t>
      </w:r>
      <w:r w:rsidRPr="00BE72B2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 w:eastAsia="bg-BG"/>
        </w:rPr>
        <w:t xml:space="preserve"> 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процента </w:t>
      </w:r>
    </w:p>
    <w:p w:rsidR="00EB42CA" w:rsidRPr="00BE72B2" w:rsidRDefault="00EB42CA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Flam. Liq. 3: Запалими течни вещества, Категория на </w:t>
      </w:r>
      <w:r w:rsidR="004B3140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опасност</w:t>
      </w: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3</w:t>
      </w:r>
    </w:p>
    <w:p w:rsidR="00DE3A44" w:rsidRPr="00BE72B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Acute Tox. 4:Остра токсичност, Категория на опасност 4</w:t>
      </w:r>
    </w:p>
    <w:p w:rsidR="004B3140" w:rsidRPr="006F72D2" w:rsidRDefault="004B3140" w:rsidP="00DE3A44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Skin Irrit. 2: </w:t>
      </w:r>
      <w:r w:rsidR="007709B6" w:rsidRPr="00BE72B2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Корозия/дразнене на кожата, категория на опасност 2</w:t>
      </w:r>
    </w:p>
    <w:p w:rsidR="00DE018C" w:rsidRPr="003A11C2" w:rsidRDefault="003A11C2" w:rsidP="003A11C2">
      <w:pPr>
        <w:widowControl w:val="0"/>
        <w:autoSpaceDE w:val="0"/>
        <w:autoSpaceDN w:val="0"/>
        <w:adjustRightInd w:val="0"/>
        <w:spacing w:before="1" w:after="0" w:line="182" w:lineRule="exact"/>
        <w:ind w:left="393" w:right="-38"/>
        <w:jc w:val="both"/>
        <w:rPr>
          <w:rFonts w:ascii="Times New Roman" w:hAnsi="Times New Roman"/>
          <w:color w:val="000000"/>
          <w:sz w:val="20"/>
          <w:szCs w:val="20"/>
          <w:lang w:val="ru-RU" w:eastAsia="bg-BG"/>
        </w:rPr>
      </w:pPr>
      <w:r w:rsidRPr="003A11C2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STOT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SE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3: Специфична  токсичн</w:t>
      </w:r>
      <w:r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ост  за  определени  органи  - </w:t>
      </w:r>
      <w:r w:rsidRPr="003A11C2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еднократна експозиция, категория на опасност 3</w:t>
      </w:r>
    </w:p>
    <w:p w:rsidR="00257DC5" w:rsidRPr="00BE72B2" w:rsidRDefault="00257DC5" w:rsidP="006824A8">
      <w:pPr>
        <w:spacing w:after="0"/>
        <w:rPr>
          <w:rFonts w:ascii="Arial Narrow" w:hAnsi="Arial Narrow"/>
          <w:b/>
          <w:sz w:val="20"/>
          <w:szCs w:val="20"/>
          <w:lang w:val="bg-BG"/>
        </w:rPr>
      </w:pPr>
    </w:p>
    <w:p w:rsidR="00257DC5" w:rsidRPr="00744442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Подписаната, </w:t>
      </w:r>
      <w:r w:rsidR="00556364" w:rsidRPr="00BE72B2">
        <w:rPr>
          <w:rFonts w:ascii="Times New Roman" w:hAnsi="Times New Roman"/>
          <w:i/>
          <w:sz w:val="20"/>
          <w:szCs w:val="20"/>
          <w:lang w:val="bg-BG" w:eastAsia="de-DE"/>
        </w:rPr>
        <w:t>Ивелина Людмилова Димова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Kapci </w:t>
      </w:r>
      <w:r w:rsidR="003A11C2">
        <w:rPr>
          <w:rFonts w:ascii="Times New Roman" w:hAnsi="Times New Roman"/>
          <w:i/>
          <w:sz w:val="20"/>
          <w:szCs w:val="20"/>
          <w:lang w:val="ru-RU" w:eastAsia="de-DE"/>
        </w:rPr>
        <w:t>626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. Преводът се състои от </w:t>
      </w:r>
      <w:r w:rsidR="00744442" w:rsidRPr="00744442">
        <w:rPr>
          <w:rFonts w:ascii="Times New Roman" w:hAnsi="Times New Roman"/>
          <w:i/>
          <w:sz w:val="20"/>
          <w:szCs w:val="20"/>
          <w:lang w:val="ru-RU" w:eastAsia="de-DE"/>
        </w:rPr>
        <w:t>8</w:t>
      </w:r>
      <w:r w:rsidRPr="00BE72B2">
        <w:rPr>
          <w:rFonts w:ascii="Times New Roman" w:hAnsi="Times New Roman"/>
          <w:i/>
          <w:sz w:val="20"/>
          <w:szCs w:val="20"/>
          <w:lang w:val="bg-BG" w:eastAsia="de-DE"/>
        </w:rPr>
        <w:t xml:space="preserve"> страници.</w:t>
      </w: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792A83" w:rsidRPr="00744442" w:rsidRDefault="00792A83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ru-RU" w:eastAsia="de-DE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bg-BG"/>
        </w:rPr>
      </w:pPr>
    </w:p>
    <w:p w:rsidR="00257DC5" w:rsidRPr="00BE72B2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val="bg-BG" w:eastAsia="de-DE"/>
        </w:rPr>
      </w:pPr>
      <w:r w:rsidRPr="00BE72B2">
        <w:rPr>
          <w:rFonts w:ascii="Times New Roman" w:hAnsi="Times New Roman"/>
          <w:i/>
          <w:sz w:val="20"/>
          <w:szCs w:val="20"/>
          <w:lang w:val="bg-BG" w:eastAsia="bg-BG"/>
        </w:rPr>
        <w:t xml:space="preserve">Преводач: ..................................., </w:t>
      </w:r>
      <w:r w:rsidR="007F05BC" w:rsidRPr="00BE72B2">
        <w:rPr>
          <w:rFonts w:ascii="Times New Roman" w:hAnsi="Times New Roman"/>
          <w:i/>
          <w:sz w:val="20"/>
          <w:szCs w:val="20"/>
          <w:lang w:val="bg-BG" w:eastAsia="de-DE"/>
        </w:rPr>
        <w:t>Ивелина Людмилова Димова</w:t>
      </w:r>
    </w:p>
    <w:sectPr w:rsidR="00257DC5" w:rsidRPr="00BE72B2" w:rsidSect="00744442">
      <w:footerReference w:type="default" r:id="rId14"/>
      <w:pgSz w:w="12240" w:h="15840"/>
      <w:pgMar w:top="1417" w:right="1080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605" w:rsidRDefault="00BD0605" w:rsidP="00D9003D">
      <w:pPr>
        <w:spacing w:after="0" w:line="240" w:lineRule="auto"/>
      </w:pPr>
      <w:r>
        <w:separator/>
      </w:r>
    </w:p>
  </w:endnote>
  <w:endnote w:type="continuationSeparator" w:id="0">
    <w:p w:rsidR="00BD0605" w:rsidRDefault="00BD0605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454" w:rsidRDefault="0055445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5ABF">
      <w:rPr>
        <w:noProof/>
      </w:rPr>
      <w:t>7</w:t>
    </w:r>
    <w:r>
      <w:rPr>
        <w:noProof/>
      </w:rPr>
      <w:fldChar w:fldCharType="end"/>
    </w:r>
  </w:p>
  <w:p w:rsidR="00554454" w:rsidRDefault="00554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605" w:rsidRDefault="00BD0605" w:rsidP="00D9003D">
      <w:pPr>
        <w:spacing w:after="0" w:line="240" w:lineRule="auto"/>
      </w:pPr>
      <w:r>
        <w:separator/>
      </w:r>
    </w:p>
  </w:footnote>
  <w:footnote w:type="continuationSeparator" w:id="0">
    <w:p w:rsidR="00BD0605" w:rsidRDefault="00BD0605" w:rsidP="00D9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4770"/>
    <w:multiLevelType w:val="hybridMultilevel"/>
    <w:tmpl w:val="739A51A2"/>
    <w:lvl w:ilvl="0" w:tplc="A2AE739A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E8D176B"/>
    <w:multiLevelType w:val="hybridMultilevel"/>
    <w:tmpl w:val="FF4818C6"/>
    <w:lvl w:ilvl="0" w:tplc="54ACE6AC">
      <w:numFmt w:val="bullet"/>
      <w:lvlText w:val="-"/>
      <w:lvlJc w:val="left"/>
      <w:pPr>
        <w:ind w:left="532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2" w15:restartNumberingAfterBreak="0">
    <w:nsid w:val="78D01E6A"/>
    <w:multiLevelType w:val="hybridMultilevel"/>
    <w:tmpl w:val="C6727722"/>
    <w:lvl w:ilvl="0" w:tplc="201ADED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034CC"/>
    <w:rsid w:val="00004EE6"/>
    <w:rsid w:val="00024656"/>
    <w:rsid w:val="000255AF"/>
    <w:rsid w:val="00026131"/>
    <w:rsid w:val="00027224"/>
    <w:rsid w:val="00032A14"/>
    <w:rsid w:val="00051A09"/>
    <w:rsid w:val="00052F7C"/>
    <w:rsid w:val="00076557"/>
    <w:rsid w:val="000D72E9"/>
    <w:rsid w:val="000E2366"/>
    <w:rsid w:val="000F0C02"/>
    <w:rsid w:val="000F2BA8"/>
    <w:rsid w:val="00102ECF"/>
    <w:rsid w:val="00110574"/>
    <w:rsid w:val="00115659"/>
    <w:rsid w:val="00117F78"/>
    <w:rsid w:val="00125025"/>
    <w:rsid w:val="00130495"/>
    <w:rsid w:val="00141AEE"/>
    <w:rsid w:val="00141F68"/>
    <w:rsid w:val="0015418B"/>
    <w:rsid w:val="0016532F"/>
    <w:rsid w:val="00172980"/>
    <w:rsid w:val="00176163"/>
    <w:rsid w:val="001776E0"/>
    <w:rsid w:val="001906E4"/>
    <w:rsid w:val="00193B0B"/>
    <w:rsid w:val="001C0779"/>
    <w:rsid w:val="001C2BC7"/>
    <w:rsid w:val="001D237D"/>
    <w:rsid w:val="001E22C6"/>
    <w:rsid w:val="001F4FE9"/>
    <w:rsid w:val="001F50C1"/>
    <w:rsid w:val="00203D74"/>
    <w:rsid w:val="00206475"/>
    <w:rsid w:val="00217FCC"/>
    <w:rsid w:val="0023616C"/>
    <w:rsid w:val="00236386"/>
    <w:rsid w:val="00245EE4"/>
    <w:rsid w:val="00256B1D"/>
    <w:rsid w:val="00257DC5"/>
    <w:rsid w:val="00261A47"/>
    <w:rsid w:val="00265721"/>
    <w:rsid w:val="00267986"/>
    <w:rsid w:val="00271B77"/>
    <w:rsid w:val="00273182"/>
    <w:rsid w:val="00295585"/>
    <w:rsid w:val="002A2966"/>
    <w:rsid w:val="002B632B"/>
    <w:rsid w:val="002C3434"/>
    <w:rsid w:val="002C6DCE"/>
    <w:rsid w:val="002D015D"/>
    <w:rsid w:val="002D3379"/>
    <w:rsid w:val="002D3E93"/>
    <w:rsid w:val="002F281D"/>
    <w:rsid w:val="00314318"/>
    <w:rsid w:val="0031639D"/>
    <w:rsid w:val="0034742E"/>
    <w:rsid w:val="0036277E"/>
    <w:rsid w:val="003633B7"/>
    <w:rsid w:val="003819F9"/>
    <w:rsid w:val="003835D3"/>
    <w:rsid w:val="00392E40"/>
    <w:rsid w:val="003957AF"/>
    <w:rsid w:val="003A11C2"/>
    <w:rsid w:val="003B189D"/>
    <w:rsid w:val="003C2668"/>
    <w:rsid w:val="003C7403"/>
    <w:rsid w:val="003E37B1"/>
    <w:rsid w:val="003E4443"/>
    <w:rsid w:val="003E7346"/>
    <w:rsid w:val="003F2459"/>
    <w:rsid w:val="003F4580"/>
    <w:rsid w:val="004044D6"/>
    <w:rsid w:val="00404C2D"/>
    <w:rsid w:val="004160F0"/>
    <w:rsid w:val="004326FB"/>
    <w:rsid w:val="004421C4"/>
    <w:rsid w:val="00443D96"/>
    <w:rsid w:val="00450D8A"/>
    <w:rsid w:val="00476F2A"/>
    <w:rsid w:val="004818F5"/>
    <w:rsid w:val="004938ED"/>
    <w:rsid w:val="00497046"/>
    <w:rsid w:val="004A4A5B"/>
    <w:rsid w:val="004A5089"/>
    <w:rsid w:val="004A51EF"/>
    <w:rsid w:val="004A6ECE"/>
    <w:rsid w:val="004B3140"/>
    <w:rsid w:val="004B5272"/>
    <w:rsid w:val="004B5EFC"/>
    <w:rsid w:val="004B7E91"/>
    <w:rsid w:val="004C5E33"/>
    <w:rsid w:val="004D29D3"/>
    <w:rsid w:val="004E42AB"/>
    <w:rsid w:val="004E70A7"/>
    <w:rsid w:val="004E78E2"/>
    <w:rsid w:val="005010A7"/>
    <w:rsid w:val="005115EA"/>
    <w:rsid w:val="0052698A"/>
    <w:rsid w:val="00532555"/>
    <w:rsid w:val="00535905"/>
    <w:rsid w:val="00537CA5"/>
    <w:rsid w:val="00541987"/>
    <w:rsid w:val="0055373A"/>
    <w:rsid w:val="00554454"/>
    <w:rsid w:val="005549D9"/>
    <w:rsid w:val="00556364"/>
    <w:rsid w:val="00560933"/>
    <w:rsid w:val="00565B4E"/>
    <w:rsid w:val="005750B2"/>
    <w:rsid w:val="0059322C"/>
    <w:rsid w:val="005A727F"/>
    <w:rsid w:val="005A79F1"/>
    <w:rsid w:val="005B42AE"/>
    <w:rsid w:val="005D1960"/>
    <w:rsid w:val="005D19F0"/>
    <w:rsid w:val="005D569E"/>
    <w:rsid w:val="005E0BE8"/>
    <w:rsid w:val="005E3937"/>
    <w:rsid w:val="005E4A6C"/>
    <w:rsid w:val="00600AC6"/>
    <w:rsid w:val="00610B47"/>
    <w:rsid w:val="0061620C"/>
    <w:rsid w:val="00621009"/>
    <w:rsid w:val="00626481"/>
    <w:rsid w:val="006308F1"/>
    <w:rsid w:val="00642050"/>
    <w:rsid w:val="006463CE"/>
    <w:rsid w:val="00653FD5"/>
    <w:rsid w:val="00657D57"/>
    <w:rsid w:val="00674473"/>
    <w:rsid w:val="006824A8"/>
    <w:rsid w:val="00683BE9"/>
    <w:rsid w:val="00694C7B"/>
    <w:rsid w:val="006A4A18"/>
    <w:rsid w:val="006A7E07"/>
    <w:rsid w:val="006B24B6"/>
    <w:rsid w:val="006B56FB"/>
    <w:rsid w:val="006E1506"/>
    <w:rsid w:val="006F12C9"/>
    <w:rsid w:val="006F5BC0"/>
    <w:rsid w:val="006F72D2"/>
    <w:rsid w:val="006F7E88"/>
    <w:rsid w:val="00700F87"/>
    <w:rsid w:val="00707522"/>
    <w:rsid w:val="007118FC"/>
    <w:rsid w:val="0072484A"/>
    <w:rsid w:val="007436AA"/>
    <w:rsid w:val="00744442"/>
    <w:rsid w:val="00751B80"/>
    <w:rsid w:val="007709B6"/>
    <w:rsid w:val="00786D5F"/>
    <w:rsid w:val="00792A83"/>
    <w:rsid w:val="00795558"/>
    <w:rsid w:val="007A6494"/>
    <w:rsid w:val="007C46E8"/>
    <w:rsid w:val="007C62AC"/>
    <w:rsid w:val="007D7DD8"/>
    <w:rsid w:val="007F05BC"/>
    <w:rsid w:val="007F2247"/>
    <w:rsid w:val="00800BA7"/>
    <w:rsid w:val="00816722"/>
    <w:rsid w:val="00822971"/>
    <w:rsid w:val="00823147"/>
    <w:rsid w:val="00823F13"/>
    <w:rsid w:val="00851F73"/>
    <w:rsid w:val="0085446F"/>
    <w:rsid w:val="0087335F"/>
    <w:rsid w:val="00873363"/>
    <w:rsid w:val="00877878"/>
    <w:rsid w:val="00886C61"/>
    <w:rsid w:val="00887A9F"/>
    <w:rsid w:val="00894034"/>
    <w:rsid w:val="008977F2"/>
    <w:rsid w:val="008A1C93"/>
    <w:rsid w:val="008A5ABF"/>
    <w:rsid w:val="008B11D5"/>
    <w:rsid w:val="008B2155"/>
    <w:rsid w:val="008D4235"/>
    <w:rsid w:val="008D57E2"/>
    <w:rsid w:val="008D6D1C"/>
    <w:rsid w:val="008F091E"/>
    <w:rsid w:val="008F1091"/>
    <w:rsid w:val="008F7861"/>
    <w:rsid w:val="009013EF"/>
    <w:rsid w:val="00902E97"/>
    <w:rsid w:val="0091686C"/>
    <w:rsid w:val="00925239"/>
    <w:rsid w:val="00926A1E"/>
    <w:rsid w:val="00930403"/>
    <w:rsid w:val="00932458"/>
    <w:rsid w:val="0095364B"/>
    <w:rsid w:val="00953A0F"/>
    <w:rsid w:val="00960F8B"/>
    <w:rsid w:val="009800CE"/>
    <w:rsid w:val="00982467"/>
    <w:rsid w:val="009875F8"/>
    <w:rsid w:val="009879D7"/>
    <w:rsid w:val="009963F8"/>
    <w:rsid w:val="009E3135"/>
    <w:rsid w:val="00A061B4"/>
    <w:rsid w:val="00A20568"/>
    <w:rsid w:val="00A24E0B"/>
    <w:rsid w:val="00A254DC"/>
    <w:rsid w:val="00A44472"/>
    <w:rsid w:val="00A51D24"/>
    <w:rsid w:val="00A5460A"/>
    <w:rsid w:val="00A56E19"/>
    <w:rsid w:val="00A6521B"/>
    <w:rsid w:val="00A75364"/>
    <w:rsid w:val="00A9132D"/>
    <w:rsid w:val="00A9499D"/>
    <w:rsid w:val="00AB21F3"/>
    <w:rsid w:val="00AB7110"/>
    <w:rsid w:val="00AC1992"/>
    <w:rsid w:val="00AE40F4"/>
    <w:rsid w:val="00B17BF5"/>
    <w:rsid w:val="00B2036E"/>
    <w:rsid w:val="00B23396"/>
    <w:rsid w:val="00B304FF"/>
    <w:rsid w:val="00B377DD"/>
    <w:rsid w:val="00B6318F"/>
    <w:rsid w:val="00B67CF6"/>
    <w:rsid w:val="00B7065F"/>
    <w:rsid w:val="00B823DE"/>
    <w:rsid w:val="00B82C01"/>
    <w:rsid w:val="00B857DC"/>
    <w:rsid w:val="00BB08BE"/>
    <w:rsid w:val="00BB64F6"/>
    <w:rsid w:val="00BC2657"/>
    <w:rsid w:val="00BD0605"/>
    <w:rsid w:val="00BE3451"/>
    <w:rsid w:val="00BE72B2"/>
    <w:rsid w:val="00BF2191"/>
    <w:rsid w:val="00BF4202"/>
    <w:rsid w:val="00BF71E0"/>
    <w:rsid w:val="00C0018E"/>
    <w:rsid w:val="00C139AA"/>
    <w:rsid w:val="00C20DD2"/>
    <w:rsid w:val="00C21352"/>
    <w:rsid w:val="00C34D44"/>
    <w:rsid w:val="00C351FF"/>
    <w:rsid w:val="00C354CE"/>
    <w:rsid w:val="00C43A69"/>
    <w:rsid w:val="00C63807"/>
    <w:rsid w:val="00C63DD3"/>
    <w:rsid w:val="00C64EE7"/>
    <w:rsid w:val="00C73955"/>
    <w:rsid w:val="00C75C5F"/>
    <w:rsid w:val="00C8215B"/>
    <w:rsid w:val="00C84830"/>
    <w:rsid w:val="00C92256"/>
    <w:rsid w:val="00CA25DF"/>
    <w:rsid w:val="00CB4FD0"/>
    <w:rsid w:val="00CC06B5"/>
    <w:rsid w:val="00CC49F6"/>
    <w:rsid w:val="00CE5579"/>
    <w:rsid w:val="00CF1B7A"/>
    <w:rsid w:val="00D050F2"/>
    <w:rsid w:val="00D05D7F"/>
    <w:rsid w:val="00D25A03"/>
    <w:rsid w:val="00D26A96"/>
    <w:rsid w:val="00D31742"/>
    <w:rsid w:val="00D32B48"/>
    <w:rsid w:val="00D54C11"/>
    <w:rsid w:val="00D556C7"/>
    <w:rsid w:val="00D744B9"/>
    <w:rsid w:val="00D74D85"/>
    <w:rsid w:val="00D83227"/>
    <w:rsid w:val="00D87F73"/>
    <w:rsid w:val="00D9003D"/>
    <w:rsid w:val="00D92E70"/>
    <w:rsid w:val="00DA04A2"/>
    <w:rsid w:val="00DA6FEB"/>
    <w:rsid w:val="00DB2F7A"/>
    <w:rsid w:val="00DB5648"/>
    <w:rsid w:val="00DC06F5"/>
    <w:rsid w:val="00DD2317"/>
    <w:rsid w:val="00DD62DA"/>
    <w:rsid w:val="00DD7E22"/>
    <w:rsid w:val="00DE018C"/>
    <w:rsid w:val="00DE161C"/>
    <w:rsid w:val="00DE3A44"/>
    <w:rsid w:val="00DE3C5E"/>
    <w:rsid w:val="00DE69AA"/>
    <w:rsid w:val="00DE745B"/>
    <w:rsid w:val="00DF760C"/>
    <w:rsid w:val="00E11903"/>
    <w:rsid w:val="00E16929"/>
    <w:rsid w:val="00E207CC"/>
    <w:rsid w:val="00E22F7D"/>
    <w:rsid w:val="00E321CA"/>
    <w:rsid w:val="00E338E7"/>
    <w:rsid w:val="00E33E21"/>
    <w:rsid w:val="00E445B4"/>
    <w:rsid w:val="00E51CEC"/>
    <w:rsid w:val="00E55CDE"/>
    <w:rsid w:val="00E64977"/>
    <w:rsid w:val="00E724D7"/>
    <w:rsid w:val="00E808D9"/>
    <w:rsid w:val="00E82C50"/>
    <w:rsid w:val="00E84F30"/>
    <w:rsid w:val="00E92D52"/>
    <w:rsid w:val="00E93B34"/>
    <w:rsid w:val="00E972AA"/>
    <w:rsid w:val="00EA2DD8"/>
    <w:rsid w:val="00EA4CA7"/>
    <w:rsid w:val="00EB09BC"/>
    <w:rsid w:val="00EB42CA"/>
    <w:rsid w:val="00EB780B"/>
    <w:rsid w:val="00ED716E"/>
    <w:rsid w:val="00ED7C00"/>
    <w:rsid w:val="00EE3AE7"/>
    <w:rsid w:val="00EE4202"/>
    <w:rsid w:val="00EE4BDF"/>
    <w:rsid w:val="00EE5BC7"/>
    <w:rsid w:val="00F0047B"/>
    <w:rsid w:val="00F04BB0"/>
    <w:rsid w:val="00F11E6A"/>
    <w:rsid w:val="00F14001"/>
    <w:rsid w:val="00F14078"/>
    <w:rsid w:val="00F23E36"/>
    <w:rsid w:val="00F33099"/>
    <w:rsid w:val="00F34ABF"/>
    <w:rsid w:val="00F401D7"/>
    <w:rsid w:val="00F40497"/>
    <w:rsid w:val="00F42F04"/>
    <w:rsid w:val="00F46966"/>
    <w:rsid w:val="00F46D1F"/>
    <w:rsid w:val="00F530AA"/>
    <w:rsid w:val="00F53F7B"/>
    <w:rsid w:val="00F620F4"/>
    <w:rsid w:val="00F733B1"/>
    <w:rsid w:val="00F82C61"/>
    <w:rsid w:val="00F86BAA"/>
    <w:rsid w:val="00F90C32"/>
    <w:rsid w:val="00F92D2B"/>
    <w:rsid w:val="00FB7ED0"/>
    <w:rsid w:val="00FC0D78"/>
    <w:rsid w:val="00FC4DE1"/>
    <w:rsid w:val="00FC59F4"/>
    <w:rsid w:val="00FC5B84"/>
    <w:rsid w:val="00FC6332"/>
    <w:rsid w:val="00FC74F1"/>
    <w:rsid w:val="00FD20D3"/>
    <w:rsid w:val="00FD67B5"/>
    <w:rsid w:val="00FE2D18"/>
    <w:rsid w:val="00FF5D5F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CAD77AB"/>
  <w15:docId w15:val="{9B468EAE-6C49-4FB7-B89E-DCC940C6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  <w:style w:type="paragraph" w:customStyle="1" w:styleId="Pa1">
    <w:name w:val="Pa1"/>
    <w:basedOn w:val="Normal"/>
    <w:next w:val="Normal"/>
    <w:uiPriority w:val="99"/>
    <w:rsid w:val="005010A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 w:eastAsia="bg-BG"/>
    </w:rPr>
  </w:style>
  <w:style w:type="character" w:customStyle="1" w:styleId="A6">
    <w:name w:val="A6"/>
    <w:uiPriority w:val="99"/>
    <w:rsid w:val="005010A7"/>
    <w:rPr>
      <w:rFonts w:cs="Myriad Pro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0D72E9"/>
    <w:rPr>
      <w:b/>
      <w:bCs/>
    </w:rPr>
  </w:style>
  <w:style w:type="character" w:customStyle="1" w:styleId="A4">
    <w:name w:val="A4"/>
    <w:uiPriority w:val="99"/>
    <w:rsid w:val="00926A1E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C1B6-0354-45F7-8E8D-3A04B09AC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KAPCI CVE</cp:lastModifiedBy>
  <cp:revision>20</cp:revision>
  <cp:lastPrinted>2025-09-08T08:39:00Z</cp:lastPrinted>
  <dcterms:created xsi:type="dcterms:W3CDTF">2015-06-10T14:38:00Z</dcterms:created>
  <dcterms:modified xsi:type="dcterms:W3CDTF">2025-09-08T08:39:00Z</dcterms:modified>
</cp:coreProperties>
</file>